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22/6/2015 14:41</w:t>
      </w:r>
    </w:p>
    <w:p>
      <w:pPr>
        <w:pStyle w:val="Heading2"/>
      </w:pPr>
      <w:r>
        <w:t>Raw Radiology Report Extracted</w:t>
      </w:r>
    </w:p>
    <w:p>
      <w:r>
        <w:t>Visit Number: 783b072f0d523856bcc6f2ecf43c78a991f6e77ad4d670ff2c72cb96385da5ff</w:t>
      </w:r>
    </w:p>
    <w:p>
      <w:r>
        <w:t>Masked_PatientID: 3002</w:t>
      </w:r>
    </w:p>
    <w:p>
      <w:r>
        <w:t>Order ID: adb3b72d042ccc90ccfca1b09be563e1fec7c5995e2a9085b4543cdfe6d4ca2f</w:t>
      </w:r>
    </w:p>
    <w:p>
      <w:r>
        <w:t>Order Name: Chest X-ray, Erect</w:t>
      </w:r>
    </w:p>
    <w:p>
      <w:r>
        <w:t>Result Item Code: CHE-ER</w:t>
      </w:r>
    </w:p>
    <w:p>
      <w:r>
        <w:t>Performed Date Time: 22/6/2015 14:41</w:t>
      </w:r>
    </w:p>
    <w:p>
      <w:r>
        <w:t>Line Num: 1</w:t>
      </w:r>
    </w:p>
    <w:p>
      <w:r>
        <w:t>Text:       HISTORY left persistent pleural effusion s/p therapeutic tap 1.5L REPORT Reference is made to previous radiograph of 21 June 2015. Median sternotomy wires are indicative of prior cardiothoracic surgery. Size of the moderate left effusion is unchanged. There is overlying compressive atelectasis. Mild basal atelectatic changes are present in the right lung base. No confluent consolidation  is present.  The cardiomediastinal silhouette cannot be accurately assessed on this projection.   May need further action Finalised by: &lt;DOCTOR&gt;</w:t>
      </w:r>
    </w:p>
    <w:p>
      <w:r>
        <w:t>Accession Number: 4c50aab181472241563a55a42696c1e921e47037bfbe0f1a6ec14171e14cef23</w:t>
      </w:r>
    </w:p>
    <w:p>
      <w:r>
        <w:t>Updated Date Time: 23/6/2015 14:46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