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3054, Performed Date: 25/8/2017 16:36</w:t>
      </w:r>
    </w:p>
    <w:p>
      <w:pPr>
        <w:pStyle w:val="Heading2"/>
      </w:pPr>
      <w:r>
        <w:t>Raw Radiology Report Extracted</w:t>
      </w:r>
    </w:p>
    <w:p>
      <w:r>
        <w:t>Visit Number: 253ff0352c714835ad19055f2fe2b59cf0931b0ab893b671c6659f228975fb16</w:t>
      </w:r>
    </w:p>
    <w:p>
      <w:r>
        <w:t>Masked_PatientID: 3054</w:t>
      </w:r>
    </w:p>
    <w:p>
      <w:r>
        <w:t>Order ID: 4ee473f026ad3aec3c0ae1804b636db0fefce9218e41dd3a2871572c66567aa9</w:t>
      </w:r>
    </w:p>
    <w:p>
      <w:r>
        <w:t>Order Name: Chest X-ray</w:t>
      </w:r>
    </w:p>
    <w:p>
      <w:r>
        <w:t>Result Item Code: CHE-NOV</w:t>
      </w:r>
    </w:p>
    <w:p>
      <w:r>
        <w:t>Performed Date Time: 25/8/2017 16:36</w:t>
      </w:r>
    </w:p>
    <w:p>
      <w:r>
        <w:t>Line Num: 1</w:t>
      </w:r>
    </w:p>
    <w:p>
      <w:r>
        <w:t>Text:      HISTORY post ICD implantation FINDINGS Comparison is made with the chest x-ray of 8 November 2016. The heart is enlarged.  The lead of the AICD has its tip in the apex of the right  ventricle. No pleural effusion or pneumothoraxis detected.  Linear atelectasis is seen in the  left mid zone.       Known / Minor  Finalised by: &lt;DOCTOR&gt;</w:t>
      </w:r>
    </w:p>
    <w:p>
      <w:r>
        <w:t>Accession Number: 706819e4fb5fe41cc71c54419cd9d9af6ae3ee37e101dbad628a27a2f8d5b1fd</w:t>
      </w:r>
    </w:p>
    <w:p>
      <w:r>
        <w:t>Updated Date Time: 25/8/2017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