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3062, Performed Date: 20/2/2016 6:28</w:t>
      </w:r>
    </w:p>
    <w:p>
      <w:pPr>
        <w:pStyle w:val="Heading2"/>
      </w:pPr>
      <w:r>
        <w:t>Raw Radiology Report Extracted</w:t>
      </w:r>
    </w:p>
    <w:p>
      <w:r>
        <w:t>Visit Number: c43f9bcf59182440c6328c296746db2f54e7fa2e7d82b3c3af24e26926176570</w:t>
      </w:r>
    </w:p>
    <w:p>
      <w:r>
        <w:t>Masked_PatientID: 3062</w:t>
      </w:r>
    </w:p>
    <w:p>
      <w:r>
        <w:t>Order ID: 69f49abdd6bfd3417278568a8f4d7fc78fdc85b26d8dccf9185d2002797a0285</w:t>
      </w:r>
    </w:p>
    <w:p>
      <w:r>
        <w:t>Order Name: Chest X-ray</w:t>
      </w:r>
    </w:p>
    <w:p>
      <w:r>
        <w:t>Result Item Code: CHE-NOV</w:t>
      </w:r>
    </w:p>
    <w:p>
      <w:r>
        <w:t>Performed Date Time: 20/2/2016 6:28</w:t>
      </w:r>
    </w:p>
    <w:p>
      <w:r>
        <w:t>Line Num: 1</w:t>
      </w:r>
    </w:p>
    <w:p>
      <w:r>
        <w:t>Text:       HISTORY Post transhiatal esophagectomy, POD4, new onset fever, cough, sputum production REPORT Cardiac shadow not enlarged. Upper lobe veins appear mildly prominent. There is hazy  opacification of the lung bases due to pleural fluid and underlying consolidation.  There is slight improvement over the left lung base compared with the previous film  of 18/2/16.  The tip of the CVP line is projected over the distal IJ / proximal innominate.  The tip of the naso gastric tube is projected just distal to the gastro oesophageal  junction.   Known / Minor  Finalised by: &lt;DOCTOR&gt;</w:t>
      </w:r>
    </w:p>
    <w:p>
      <w:r>
        <w:t>Accession Number: 2c8a7ef72c2837cbd97be5079a105dcdac40fe4d7eb965520f461129a0cad38a</w:t>
      </w:r>
    </w:p>
    <w:p>
      <w:r>
        <w:t>Updated Date Time: 22/2/2016 6:55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