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3099, Performed Date: 20/10/2016 12:21</w:t>
      </w:r>
    </w:p>
    <w:p>
      <w:pPr>
        <w:pStyle w:val="Heading2"/>
      </w:pPr>
      <w:r>
        <w:t>Raw Radiology Report Extracted</w:t>
      </w:r>
    </w:p>
    <w:p>
      <w:r>
        <w:t>Visit Number: 8e89c760bf6dc4d680d8f78e9fef015ea562f4178d06b56992b3cfaba5388a08</w:t>
      </w:r>
    </w:p>
    <w:p>
      <w:r>
        <w:t>Masked_PatientID: 3099</w:t>
      </w:r>
    </w:p>
    <w:p>
      <w:r>
        <w:t>Order ID: 9cd3792150bca0eb55956ba7694845f62e383557dca9a332ac7bda3a74e70ed6</w:t>
      </w:r>
    </w:p>
    <w:p>
      <w:r>
        <w:t>Order Name: Chest X-ray</w:t>
      </w:r>
    </w:p>
    <w:p>
      <w:r>
        <w:t>Result Item Code: CHE-NOV</w:t>
      </w:r>
    </w:p>
    <w:p>
      <w:r>
        <w:t>Performed Date Time: 20/10/2016 12:21</w:t>
      </w:r>
    </w:p>
    <w:p>
      <w:r>
        <w:t>Line Num: 1</w:t>
      </w:r>
    </w:p>
    <w:p>
      <w:r>
        <w:t>Text:       HISTORY bg NPC s/r RT, moderate-severe OPD, admitted for sepsis ?aspiration pneumonia to check NGT placement REPORT  The tip of the NG tube is just within the stomach. It may be advanced further.   The heart shadow is not enlarged.  The aorta is calcified and unfolded.  No active  lung lesion is seen.   May need further action Finalised by: &lt;DOCTOR&gt;</w:t>
      </w:r>
    </w:p>
    <w:p>
      <w:r>
        <w:t>Accession Number: c270513e7de4ef6a4c4b1a051b6da208e36a5dc14bd7d66e9d78b426c31b53d2</w:t>
      </w:r>
    </w:p>
    <w:p>
      <w:r>
        <w:t>Updated Date Time: 21/10/2016 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