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3112, Performed Date: 16/9/2018 20:30</w:t>
      </w:r>
    </w:p>
    <w:p>
      <w:pPr>
        <w:pStyle w:val="Heading2"/>
      </w:pPr>
      <w:r>
        <w:t>Raw Radiology Report Extracted</w:t>
      </w:r>
    </w:p>
    <w:p>
      <w:r>
        <w:t>Visit Number: 760001ee023a8faccf9fb58b4dc634d7f3a738c5520592825264beb7c7d10ca5</w:t>
      </w:r>
    </w:p>
    <w:p>
      <w:r>
        <w:t>Masked_PatientID: 3112</w:t>
      </w:r>
    </w:p>
    <w:p>
      <w:r>
        <w:t>Order ID: 2f1a4b7624e0305a7859d1704250997fb8300d52532a0180cdbf1e13f4349671</w:t>
      </w:r>
    </w:p>
    <w:p>
      <w:r>
        <w:t>Order Name: Chest X-ray</w:t>
      </w:r>
    </w:p>
    <w:p>
      <w:r>
        <w:t>Result Item Code: CHE-NOV</w:t>
      </w:r>
    </w:p>
    <w:p>
      <w:r>
        <w:t>Performed Date Time: 16/9/2018 20:30</w:t>
      </w:r>
    </w:p>
    <w:p>
      <w:r>
        <w:t>Line Num: 1</w:t>
      </w:r>
    </w:p>
    <w:p>
      <w:r>
        <w:t>Text:          [ There is widespread patchy consolidation in the lungs (pulmonary oedema).  The heart  is not enlarged.  The aorta is unfurled. May need further action Finalised by: &lt;DOCTOR&gt;</w:t>
      </w:r>
    </w:p>
    <w:p>
      <w:r>
        <w:t>Accession Number: e87b89fd7aef14ec71eca213fb515e1f2f191690125073c1a197fa453a6c711b</w:t>
      </w:r>
    </w:p>
    <w:p>
      <w:r>
        <w:t>Updated Date Time: 18/9/2018 4:42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