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3112, Performed Date: 26/5/2016 20:54</w:t>
      </w:r>
    </w:p>
    <w:p>
      <w:pPr>
        <w:pStyle w:val="Heading2"/>
      </w:pPr>
      <w:r>
        <w:t>Raw Radiology Report Extracted</w:t>
      </w:r>
    </w:p>
    <w:p>
      <w:r>
        <w:t>Visit Number: d7b8db94aa9e6eda88a9d4391055abc1f881cff97a17603582ff7cf1f4fb1988</w:t>
      </w:r>
    </w:p>
    <w:p>
      <w:r>
        <w:t>Masked_PatientID: 3112</w:t>
      </w:r>
    </w:p>
    <w:p>
      <w:r>
        <w:t>Order ID: 423595d164e61e02df084168311902d3c8e68cd07192fb57ce300973cc9e8aaf</w:t>
      </w:r>
    </w:p>
    <w:p>
      <w:r>
        <w:t>Order Name: Chest X-ray</w:t>
      </w:r>
    </w:p>
    <w:p>
      <w:r>
        <w:t>Result Item Code: CHE-NOV</w:t>
      </w:r>
    </w:p>
    <w:p>
      <w:r>
        <w:t>Performed Date Time: 26/5/2016 20:54</w:t>
      </w:r>
    </w:p>
    <w:p>
      <w:r>
        <w:t>Line Num: 1</w:t>
      </w:r>
    </w:p>
    <w:p>
      <w:r>
        <w:t>Text:       HISTORY check line placement REPORT The previous chest radiograph of 5 May 2016 was reviewed. The right IJ line tip is projected over the SVC.  The nasogastric tube tip is directed  over the expected location of the distal stomach. A surgical drain is projected over the right upper quadrant.  A PTC stent is noted. The cardiac size is within normal limits.  No gross focal consolidation is seen.   Left basal atelectasis is noted.   Known / Minor  Finalised by: &lt;DOCTOR&gt;</w:t>
      </w:r>
    </w:p>
    <w:p>
      <w:r>
        <w:t>Accession Number: 8af285d2d8b0932db1f5e2d0d2e79e92d801f7b27621195dd82e5536ad6a80dd</w:t>
      </w:r>
    </w:p>
    <w:p>
      <w:r>
        <w:t>Updated Date Time: 27/5/2016 16:16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The text is extracted from a **chest radiograph**.</w:t>
        <w:br/>
        <w:br/>
        <w:t>Here is a summary based on your guiding questions:</w:t>
        <w:br/>
        <w:br/>
        <w:t>**1. Diseases Mentioned:**</w:t>
        <w:br/>
        <w:br/>
        <w:t xml:space="preserve">* **Left basal atelectasis:** This refers to a collapse of the lung tissue in the left lower lobe. </w:t>
        <w:br/>
        <w:br/>
        <w:t>**2. Organs Mentioned:**</w:t>
        <w:br/>
        <w:br/>
        <w:t xml:space="preserve">* **Right Internal Jugular (IJ) line:** The tip of the line is positioned over the Superior Vena Cava (SVC). </w:t>
        <w:br/>
        <w:t xml:space="preserve">* **Nasogastric tube:** The tip is in the expected location of the distal stomach. </w:t>
        <w:br/>
        <w:t>* **Surgical drain:** Located in the right upper quadrant.</w:t>
        <w:br/>
        <w:t xml:space="preserve">* **PTC stent:**  A stent placed in the portal vein. </w:t>
        <w:br/>
        <w:t xml:space="preserve">* **Heart:** Size is within normal limits. </w:t>
        <w:br/>
        <w:t xml:space="preserve">* **Lungs:**  Left basal atelectasis is noted. </w:t>
        <w:br/>
        <w:br/>
        <w:t>**3. Symptoms or Phenomena of Concern:**</w:t>
        <w:br/>
        <w:br/>
        <w:t>* **Left basal atelectasis:** This is a finding that could be caused by a variety of factors and may require further investigation.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