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3162, Performed Date: 03/4/2017 19:37</w:t>
      </w:r>
    </w:p>
    <w:p>
      <w:pPr>
        <w:pStyle w:val="Heading2"/>
      </w:pPr>
      <w:r>
        <w:t>Raw Radiology Report Extracted</w:t>
      </w:r>
    </w:p>
    <w:p>
      <w:r>
        <w:t>Visit Number: 5bd933dde041256539ef9de9d223e89e0b071447f0fca34847a1fbbc55da4022</w:t>
      </w:r>
    </w:p>
    <w:p>
      <w:r>
        <w:t>Masked_PatientID: 3162</w:t>
      </w:r>
    </w:p>
    <w:p>
      <w:r>
        <w:t>Order ID: 5d21cac46c52c38a65c373cd08835823d826ab2a108bd7159e1e5e1e840e8108</w:t>
      </w:r>
    </w:p>
    <w:p>
      <w:r>
        <w:t>Order Name: Chest X-ray</w:t>
      </w:r>
    </w:p>
    <w:p>
      <w:r>
        <w:t>Result Item Code: CHE-NOV</w:t>
      </w:r>
    </w:p>
    <w:p>
      <w:r>
        <w:t>Performed Date Time: 03/4/2017 19:37</w:t>
      </w:r>
    </w:p>
    <w:p>
      <w:r>
        <w:t>Line Num: 1</w:t>
      </w:r>
    </w:p>
    <w:p>
      <w:r>
        <w:t>Text:       HISTORY . delayed gastric emptying post Whipple.  aspirate decrease and vomited.  to evaluate  NGT. REPORT CHEST (PA ERECT) TOTAL OF ONE IMAGE The tip of the nasogastric tube is projected over the T11-T12 disc space and this  is probably in the stomach.   Unfortunately, the tip of the nasojejumal tube is not visualised in this image.   A cluster of surgical staples is seen to the left of the T11-T12 level. The heart shadow and mediastinum are difficult to assess for size and configuration.  There is mild haziness in the left lower zone.    Known / Minor  Finalised by: &lt;DOCTOR&gt;</w:t>
      </w:r>
    </w:p>
    <w:p>
      <w:r>
        <w:t>Accession Number: 7f56a5c2c89ae3b40b15737ea1d05390ec488f8141d7c02a059a02406a2aff26</w:t>
      </w:r>
    </w:p>
    <w:p>
      <w:r>
        <w:t>Updated Date Time: 06/4/2017 4:31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