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3171, Performed Date: 10/12/2017 2:59</w:t>
      </w:r>
    </w:p>
    <w:p>
      <w:pPr>
        <w:pStyle w:val="Heading2"/>
      </w:pPr>
      <w:r>
        <w:t>Raw Radiology Report Extracted</w:t>
      </w:r>
    </w:p>
    <w:p>
      <w:r>
        <w:t>Visit Number: 8ea219e53cb803c69c39d421df524df9e8e174d6a8dc4bc6b53a4f1ba385aed9</w:t>
      </w:r>
    </w:p>
    <w:p>
      <w:r>
        <w:t>Masked_PatientID: 3171</w:t>
      </w:r>
    </w:p>
    <w:p>
      <w:r>
        <w:t>Order ID: ba72883e67e1cd3fae5d60b540eb7e96aa2746f0cc3a4e7e2f2f06606066aed7</w:t>
      </w:r>
    </w:p>
    <w:p>
      <w:r>
        <w:t>Order Name: Chest X-ray, Erect</w:t>
      </w:r>
    </w:p>
    <w:p>
      <w:r>
        <w:t>Result Item Code: CHE-ER</w:t>
      </w:r>
    </w:p>
    <w:p>
      <w:r>
        <w:t>Performed Date Time: 10/12/2017 2:59</w:t>
      </w:r>
    </w:p>
    <w:p>
      <w:r>
        <w:t>Line Num: 1</w:t>
      </w:r>
    </w:p>
    <w:p>
      <w:r>
        <w:t>Text:       HISTORY bibasal creps REPORT Comparison is made with previous radiograph on the 19th of October 2017. Bilateral perihilar airspace infiltrates and pleural effusions are seen. Prominent  appearance of the pulmonary vasculature suggests the presence of pulmonary congestion. Heart is enlarged. Features are suggestive of pulmonary edema and clinical correlation is advised.    Further action or early intervention required Finalised by: &lt;DOCTOR&gt;</w:t>
      </w:r>
    </w:p>
    <w:p>
      <w:r>
        <w:t>Accession Number: bffb7bca455678c8b441af37c066886ae273d0fbf4e4eba6b5bfe0e266fccc3b</w:t>
      </w:r>
    </w:p>
    <w:p>
      <w:r>
        <w:t>Updated Date Time: 10/12/2017 15:10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