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3191, Performed Date: 04/6/2018 8:46</w:t>
      </w:r>
    </w:p>
    <w:p>
      <w:pPr>
        <w:pStyle w:val="Heading2"/>
      </w:pPr>
      <w:r>
        <w:t>Raw Radiology Report Extracted</w:t>
      </w:r>
    </w:p>
    <w:p>
      <w:r>
        <w:t>Visit Number: fa9a40bc657e2fc01208aeb564c800600ac00b92486b30268cc82e6989375b53</w:t>
      </w:r>
    </w:p>
    <w:p>
      <w:r>
        <w:t>Masked_PatientID: 3191</w:t>
      </w:r>
    </w:p>
    <w:p>
      <w:r>
        <w:t>Order ID: c77d3e87cd0523e27fad2dc56c58a090a105c190c6080f20e815fe248d9f3900</w:t>
      </w:r>
    </w:p>
    <w:p>
      <w:r>
        <w:t>Order Name: Chest X-ray</w:t>
      </w:r>
    </w:p>
    <w:p>
      <w:r>
        <w:t>Result Item Code: CHE-NOV</w:t>
      </w:r>
    </w:p>
    <w:p>
      <w:r>
        <w:t>Performed Date Time: 04/6/2018 8:46</w:t>
      </w:r>
    </w:p>
    <w:p>
      <w:r>
        <w:t>Line Num: 1</w:t>
      </w:r>
    </w:p>
    <w:p>
      <w:r>
        <w:t>Text:          [ There is no significant change.   May need further action Finalised by: &lt;DOCTOR&gt;</w:t>
      </w:r>
    </w:p>
    <w:p>
      <w:r>
        <w:t>Accession Number: dde66a48ec73e5f671e33ca7740ef1ce64f7cb0221a46b1185778d4e87163df8</w:t>
      </w:r>
    </w:p>
    <w:p>
      <w:r>
        <w:t>Updated Date Time: 05/6/2018 5:31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