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22/2/2019 12:03</w:t>
      </w:r>
    </w:p>
    <w:p>
      <w:pPr>
        <w:pStyle w:val="Heading2"/>
      </w:pPr>
      <w:r>
        <w:t>Raw Radiology Report Extracted</w:t>
      </w:r>
    </w:p>
    <w:p>
      <w:r>
        <w:t>Visit Number: 58a3bd640a65885f0acd60d023877c93fe6384956c6d23827af3c69623595fe1</w:t>
      </w:r>
    </w:p>
    <w:p>
      <w:r>
        <w:t>Masked_PatientID: 3222</w:t>
      </w:r>
    </w:p>
    <w:p>
      <w:r>
        <w:t>Order ID: f45354c91aabba5b887173bcaeb5f3092717cb639145dfbdc33491b2f1908846</w:t>
      </w:r>
    </w:p>
    <w:p>
      <w:r>
        <w:t>Order Name: Chest X-ray</w:t>
      </w:r>
    </w:p>
    <w:p>
      <w:r>
        <w:t>Result Item Code: CHE-NOV</w:t>
      </w:r>
    </w:p>
    <w:p>
      <w:r>
        <w:t>Performed Date Time: 22/2/2019 12:03</w:t>
      </w:r>
    </w:p>
    <w:p>
      <w:r>
        <w:t>Line Num: 1</w:t>
      </w:r>
    </w:p>
    <w:p>
      <w:r>
        <w:t>Text:       HISTORY ESRF, blocked AVF. last dialysis Wednesday; consultation REPORT Comparison was made with the prior study dated 29 Aug 2018. No focal consolidation or pleural effusion detected. The heart size is enlarged.    Known / Minor Finalised by: &lt;DOCTOR&gt;</w:t>
      </w:r>
    </w:p>
    <w:p>
      <w:r>
        <w:t>Accession Number: 056db894871e32b3fe5d80e534c8d1d595b417e37ab9dd82bf99b959158c8699</w:t>
      </w:r>
    </w:p>
    <w:p>
      <w:r>
        <w:t>Updated Date Time: 22/2/2019 14:13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