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3245, Performed Date: 03/5/2017 10:11</w:t>
      </w:r>
    </w:p>
    <w:p>
      <w:pPr>
        <w:pStyle w:val="Heading2"/>
      </w:pPr>
      <w:r>
        <w:t>Raw Radiology Report Extracted</w:t>
      </w:r>
    </w:p>
    <w:p>
      <w:r>
        <w:t>Visit Number: 27b64d88b12968b9c853d6babdf39fac525bbc5622a7cf2fb9e66e7ebfba28b5</w:t>
      </w:r>
    </w:p>
    <w:p>
      <w:r>
        <w:t>Masked_PatientID: 3245</w:t>
      </w:r>
    </w:p>
    <w:p>
      <w:r>
        <w:t>Order ID: 4108890d2748596da67090302ff686c7f5da39a9f6d745295a8048525031f5db</w:t>
      </w:r>
    </w:p>
    <w:p>
      <w:r>
        <w:t>Order Name: Chest X-ray, Erect</w:t>
      </w:r>
    </w:p>
    <w:p>
      <w:r>
        <w:t>Result Item Code: CHE-ER</w:t>
      </w:r>
    </w:p>
    <w:p>
      <w:r>
        <w:t>Performed Date Time: 03/5/2017 10:11</w:t>
      </w:r>
    </w:p>
    <w:p>
      <w:r>
        <w:t>Line Num: 1</w:t>
      </w:r>
    </w:p>
    <w:p>
      <w:r>
        <w:t>Text:       HISTORY Right massive arthropathy REPORT The heart size and mediastinal configuration are normal.  No active lung lesion is seen.    Normal Finalised by: &lt;DOCTOR&gt;</w:t>
      </w:r>
    </w:p>
    <w:p>
      <w:r>
        <w:t>Accession Number: 4ba8e452a41a96c43a4d816b85d468bcf4482a79919bc354352978b0e3c790de</w:t>
      </w:r>
    </w:p>
    <w:p>
      <w:r>
        <w:t>Updated Date Time: 03/5/2017 11:57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