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3288, Performed Date: 18/12/2018 20:20</w:t>
      </w:r>
    </w:p>
    <w:p>
      <w:pPr>
        <w:pStyle w:val="Heading2"/>
      </w:pPr>
      <w:r>
        <w:t>Raw Radiology Report Extracted</w:t>
      </w:r>
    </w:p>
    <w:p>
      <w:r>
        <w:t>Visit Number: e66a3ec5909bbacf4dc1e8e509caf6963812c0984319844c5aeb89923c291ad7</w:t>
      </w:r>
    </w:p>
    <w:p>
      <w:r>
        <w:t>Masked_PatientID: 3288</w:t>
      </w:r>
    </w:p>
    <w:p>
      <w:r>
        <w:t>Order ID: d58b930dffdd6ab89887bce74d5c2d4ea42e7bbb6faaf307ef4bee7d108f52e0</w:t>
      </w:r>
    </w:p>
    <w:p>
      <w:r>
        <w:t>Order Name: Chest X-ray</w:t>
      </w:r>
    </w:p>
    <w:p>
      <w:r>
        <w:t>Result Item Code: CHE-NOV</w:t>
      </w:r>
    </w:p>
    <w:p>
      <w:r>
        <w:t>Performed Date Time: 18/12/2018 20:20</w:t>
      </w:r>
    </w:p>
    <w:p>
      <w:r>
        <w:t>Line Num: 1</w:t>
      </w:r>
    </w:p>
    <w:p>
      <w:r>
        <w:t>Text:       HISTORY Pt with known aortic dissection c/o worsening pain REPORT There is cardiomegaly.  There is no focal airspace shadowing in the lungs.  Hilar  configuration is unremarkable.   Known / Minor Finalised by: &lt;DOCTOR&gt;</w:t>
      </w:r>
    </w:p>
    <w:p>
      <w:r>
        <w:t>Accession Number: e7807e47ea88cb6410c737ae4743597cd72df3c9e53b02c29ca9f7b0144b19e8</w:t>
      </w:r>
    </w:p>
    <w:p>
      <w:r>
        <w:t>Updated Date Time: 19/12/2018 18:34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