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3314, Performed Date: 10/9/2018 19:40</w:t>
      </w:r>
    </w:p>
    <w:p>
      <w:pPr>
        <w:pStyle w:val="Heading2"/>
      </w:pPr>
      <w:r>
        <w:t>Raw Radiology Report Extracted</w:t>
      </w:r>
    </w:p>
    <w:p>
      <w:r>
        <w:t>Visit Number: 60e46ed126fc505161ed5f226c046b4963e93901b08cee8a6737351479052907</w:t>
      </w:r>
    </w:p>
    <w:p>
      <w:r>
        <w:t>Masked_PatientID: 3314</w:t>
      </w:r>
    </w:p>
    <w:p>
      <w:r>
        <w:t>Order ID: 9e55c60234e149f7948bfa2b817510d4d1329786e6166c5499a4bf44eea9ada0</w:t>
      </w:r>
    </w:p>
    <w:p>
      <w:r>
        <w:t>Order Name: Chest X-ray</w:t>
      </w:r>
    </w:p>
    <w:p>
      <w:r>
        <w:t>Result Item Code: CHE-NOV</w:t>
      </w:r>
    </w:p>
    <w:p>
      <w:r>
        <w:t>Performed Date Time: 10/9/2018 19:40</w:t>
      </w:r>
    </w:p>
    <w:p>
      <w:r>
        <w:t>Line Num: 1</w:t>
      </w:r>
    </w:p>
    <w:p>
      <w:r>
        <w:t>Text:       HISTORY PFO REPORT Even though this is an AP film, the cardiac shadow appears enlarged. Upper lobe veins  appear mildly prominent. There is hazy opacification of the right lung base due to  pleural fluid and underlying consolidation.  Patchy air space shadowing is also noted in the left lung base with a small effusion.  Rounded opacities projected over the lung bases likely due to the nipple shadows.  Repeat with nipple markers would be helpful.    May need further action Finalised by: &lt;DOCTOR&gt;</w:t>
      </w:r>
    </w:p>
    <w:p>
      <w:r>
        <w:t>Accession Number: c31b876ce8df5b91412126d0d17cfa53b859d03dabee7ce16f11d2a6298e145a</w:t>
      </w:r>
    </w:p>
    <w:p>
      <w:r>
        <w:t>Updated Date Time: 11/9/2018 7:50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