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15/10/2018 5:23</w:t>
      </w:r>
    </w:p>
    <w:p>
      <w:pPr>
        <w:pStyle w:val="Heading2"/>
      </w:pPr>
      <w:r>
        <w:t>Raw Radiology Report Extracted</w:t>
      </w:r>
    </w:p>
    <w:p>
      <w:r>
        <w:t>Visit Number: 60e46ed126fc505161ed5f226c046b4963e93901b08cee8a6737351479052907</w:t>
      </w:r>
    </w:p>
    <w:p>
      <w:r>
        <w:t>Masked_PatientID: 3314</w:t>
      </w:r>
    </w:p>
    <w:p>
      <w:r>
        <w:t>Order ID: dca5535687865c643281c2d52edcb8fb6818045db127137672147a8e129060ac</w:t>
      </w:r>
    </w:p>
    <w:p>
      <w:r>
        <w:t>Order Name: Chest X-ray</w:t>
      </w:r>
    </w:p>
    <w:p>
      <w:r>
        <w:t>Result Item Code: CHE-NOV</w:t>
      </w:r>
    </w:p>
    <w:p>
      <w:r>
        <w:t>Performed Date Time: 15/10/2018 5:23</w:t>
      </w:r>
    </w:p>
    <w:p>
      <w:r>
        <w:t>Line Num: 1</w:t>
      </w:r>
    </w:p>
    <w:p>
      <w:r>
        <w:t>Text:          [ The heart is mildly enlarged with pulmonary oedema.  The aorta is unfurled. Left basal pleural COPE loop with residual basal pleural fluid is visualised. Right  IJ catheter is unchanged.   May need further action Finalised by: &lt;DOCTOR&gt;</w:t>
      </w:r>
    </w:p>
    <w:p>
      <w:r>
        <w:t>Accession Number: 695fce81f4a581d800a37ff6bea9e23143ce332787b20d94e593bb988b8da3b5</w:t>
      </w:r>
    </w:p>
    <w:p>
      <w:r>
        <w:t>Updated Date Time: 16/10/2018 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