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15/7/2017 18:07</w:t>
      </w:r>
    </w:p>
    <w:p>
      <w:pPr>
        <w:pStyle w:val="Heading2"/>
      </w:pPr>
      <w:r>
        <w:t>Raw Radiology Report Extracted</w:t>
      </w:r>
    </w:p>
    <w:p>
      <w:r>
        <w:t>Visit Number: 6d4df906d040c6e1966c3a41828a0556176ff120a452011ce02a3c2e5e1de14f</w:t>
      </w:r>
    </w:p>
    <w:p>
      <w:r>
        <w:t>Masked_PatientID: 3348</w:t>
      </w:r>
    </w:p>
    <w:p>
      <w:r>
        <w:t>Order ID: 8b100c24f94d2fdd286d75c3cea8b5694c60c3bac300c982e8a66e5bc4b02a2a</w:t>
      </w:r>
    </w:p>
    <w:p>
      <w:r>
        <w:t>Order Name: CT Chest, Abdomen and Pelvis</w:t>
      </w:r>
    </w:p>
    <w:p>
      <w:r>
        <w:t>Result Item Code: CTCHEABDP</w:t>
      </w:r>
    </w:p>
    <w:p>
      <w:r>
        <w:t>Performed Date Time: 15/7/2017 18:07</w:t>
      </w:r>
    </w:p>
    <w:p>
      <w:r>
        <w:t>Line Num: 1</w:t>
      </w:r>
    </w:p>
    <w:p>
      <w:r>
        <w:t>Text:       HISTORY Raised TW, nil source found TECHNIQUE Scans acquired as per department protocol. Intravenous contrast: Omnipaque 350 - Volume (ml): 75 FINDINGS  Compared with previous CT abdomen study dated 19/03/2014 In chest, the mediastinal vasculature enhances normally.  No significantly enlarged  mediastinal or hilar lymph nodes.  A few calcified mediastinal nodes are present.   Atheromatous changes in thoracic aorta.  The central pulmonary arteries are dilated,  likely indicating pulmonary artery hypertension. Extensive emphysematous changes in both lungs with large bullae in apical regions.   Some scarring and calcifications are also present in upper lobes bilaterally, likely  sequelae of previous granulomatous infection.  There is thickening of some of the  emphysematous bullae in lower lobes which however appears nonspecific.  No overtly  suspicious mass or consolidation.  Major airways are patent.  No pleural or pericardial  effusions. Status post cholecystectomy.  Previously seen collection in postsurgical bed is no  longer visualised.  A hypodense area in segment five (501-38), likely represent sequelae  from previous healing.  Rest of the liver otherwise appears unremarkable.  Pneumobilia  noted with gas within intrahepatic biliary tree and CBD.  No convincing distal large  calculus is identified.  Hepatic and portal veins enhanced normally. The pancreas , spleen, right adrenal gland and kidneys appear unremarkable save for  afew hypodensities in the kidneys which are likely cysts.  Slightly bulky left adrenal  gland, stable appearance. A few uncomplicated colonic diverticula are present.  The  bowel loops are not dilated.  Prostate is mildly enlarged.  Urinary bladder appears  unremarkable.  No enlarged lymph nodes or ascites.  Atheromatous changes in abdominal  aorta and its visceral branches.  No destructive bony lesions. CONCLUSION 1. No obvious abscess or suspicious abnormality in chest, abdomen or pelvis. 2. Prominent emphysematous changes in both lungs with pulmonary artery hypertension  and dilated central pulmonary arteries..  Some scarring and calcifications in upper  lobes with a few calcified lymph nodes are likely sequelae of previous granulomatous  infection. 3. A subcentimetre hypodense area in segment five of liver, likely represent sequelae  from previous collection in this region. 4. Other minor findings as described above.   Known / Minor  Finalised by: &lt;DOCTOR&gt;</w:t>
      </w:r>
    </w:p>
    <w:p>
      <w:r>
        <w:t>Accession Number: fafdd3edabdef6c8da17be2f42c8fcf42aa023eb6e2a62d6215539046d8f9b2b</w:t>
      </w:r>
    </w:p>
    <w:p>
      <w:r>
        <w:t>Updated Date Time: 16/7/2017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