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3411, Performed Date: 30/9/2019 11:44</w:t>
      </w:r>
    </w:p>
    <w:p>
      <w:pPr>
        <w:pStyle w:val="Heading2"/>
      </w:pPr>
      <w:r>
        <w:t>Raw Radiology Report Extracted</w:t>
      </w:r>
    </w:p>
    <w:p>
      <w:r>
        <w:t>Visit Number: e57becdf514c52cf8996a39143d20399e947cface66633d63bdd112e0b453b95</w:t>
      </w:r>
    </w:p>
    <w:p>
      <w:r>
        <w:t>Masked_PatientID: 3411</w:t>
      </w:r>
    </w:p>
    <w:p>
      <w:r>
        <w:t>Order ID: e27968cea8fb6853bd3e9de6170fee0e4ec63aa391267fc13a72a48cf4bd3c99</w:t>
      </w:r>
    </w:p>
    <w:p>
      <w:r>
        <w:t>Order Name: Chest X-ray, Erect</w:t>
      </w:r>
    </w:p>
    <w:p>
      <w:r>
        <w:t>Result Item Code: CHE-ER</w:t>
      </w:r>
    </w:p>
    <w:p>
      <w:r>
        <w:t>Performed Date Time: 30/9/2019 11:44</w:t>
      </w:r>
    </w:p>
    <w:p>
      <w:r>
        <w:t>Line Num: 1</w:t>
      </w:r>
    </w:p>
    <w:p>
      <w:r>
        <w:t>Text: HISTORY  Prolonged cough x 2/12.  Fever/SOB REPORT The heart size is enlarged. No consolidation or collapse seen. The aorta is unfolded. Report Indicator: Known / Minor Finalised by: &lt;DOCTOR&gt;</w:t>
      </w:r>
    </w:p>
    <w:p>
      <w:r>
        <w:t>Accession Number: 26341e87ae7bd1290098d62d9372ebdbbc65a7c5748db0e0979a4e2903bf330a</w:t>
      </w:r>
    </w:p>
    <w:p>
      <w:r>
        <w:t>Updated Date Time: 30/9/2019 12:06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