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3418, Performed Date: 20/6/2016 16:43</w:t>
      </w:r>
    </w:p>
    <w:p>
      <w:pPr>
        <w:pStyle w:val="Heading2"/>
      </w:pPr>
      <w:r>
        <w:t>Raw Radiology Report Extracted</w:t>
      </w:r>
    </w:p>
    <w:p>
      <w:r>
        <w:t>Visit Number: 7846c5d7dd3e422b2d270477c691ccbea7a0bc5455fc5f29dd6e558536435099</w:t>
      </w:r>
    </w:p>
    <w:p>
      <w:r>
        <w:t>Masked_PatientID: 3418</w:t>
      </w:r>
    </w:p>
    <w:p>
      <w:r>
        <w:t>Order ID: e9babc2d4fac622a0c708442070668b3030f9d0d5f719ccbcc12237ca49f3a46</w:t>
      </w:r>
    </w:p>
    <w:p>
      <w:r>
        <w:t>Order Name: CT Chest, Abdomen and Pelvis</w:t>
      </w:r>
    </w:p>
    <w:p>
      <w:r>
        <w:t>Result Item Code: CTCHEABDP</w:t>
      </w:r>
    </w:p>
    <w:p>
      <w:r>
        <w:t>Performed Date Time: 20/6/2016 16:43</w:t>
      </w:r>
    </w:p>
    <w:p>
      <w:r>
        <w:t>Line Num: 1</w:t>
      </w:r>
    </w:p>
    <w:p>
      <w:r>
        <w:t>Text:       HISTORY Ix LOW and Proteinuria.; Mhx:  Gout and Lipid.  Referred for LOW.  Stool OB when  diarhoea.  Found to have low Fe, CKD, Urethral stricture, DHF. C/E: LL Swelling much better. Has Left wrist warmth wtih reduce ROM. Otherwise unremarkable. TECHNIQUE Scans acquired as per department protocol. Intravenous contrast: Nil FINDINGS  The study is limited due to lack of intravenous contrast.   There are multiple tiny centrilobular nodular opacities, some having tree inbud  appearance in the right upper lobe, middle lobe, lingula and the bilateral lower  lobes with associated mild bronchiectasis.  A small air filled cyst is noted in the  left lower lobe.  Bilateral small pleural effusions with adjacent atelectasis noted. The mediastinal vasculature appears unremarkable on this noncontrast study.  No evidence  of significant mediastinal, hilar, axillary or supraclavicular lymphadenopathy. There is focal ill-defined hypodensity measuring 0.9 cm in the segment V of the liver  (6/32). The gallbladder is not clearly visualised.  No evidence of intra or extrahepatic  biliary ductal dilatation.   The spleen, pancreas, adrenals appear unremarkable.  The small right renal cyst is  noted measuring 1.9cm.  The urinary bladder is moderately distended and appears  unremarkable.  The visualised bowel loops appear unremarkable.  No evidence of ascites or peritoneal  nodules.  No evidence of significant intra-abdominal or pelvic lymphadenopathy.   There are no destructive bony lesions. CONCLUSION 1. Multiple tiny centrilobular nodular opacities, some having tree in bud appearance  with associated mild bronchiectasis as described.  This could be of infective/ inflammatory  aetiology. Please correlate clinically. 2. Small focal hypodensity in the segment V of the liver which cannot be further  characterised on this non-contrast study.   May need further action Reported by: &lt;DOCTOR&gt;</w:t>
      </w:r>
    </w:p>
    <w:p>
      <w:r>
        <w:t>Accession Number: 4cc2843985f7f487110ce6d2db326870fee9ba54b946239519ba809cc60ed6dc</w:t>
      </w:r>
    </w:p>
    <w:p>
      <w:r>
        <w:t>Updated Date Time: 21/6/2016 12:03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