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3423, Performed Date: 07/5/2019 10:18</w:t>
      </w:r>
    </w:p>
    <w:p>
      <w:pPr>
        <w:pStyle w:val="Heading2"/>
      </w:pPr>
      <w:r>
        <w:t>Raw Radiology Report Extracted</w:t>
      </w:r>
    </w:p>
    <w:p>
      <w:r>
        <w:t>Visit Number: 7cb43098fce5572474ff9b7d67fb991a310805b32e95e9557f69e5bc1df25e9e</w:t>
      </w:r>
    </w:p>
    <w:p>
      <w:r>
        <w:t>Masked_PatientID: 3423</w:t>
      </w:r>
    </w:p>
    <w:p>
      <w:r>
        <w:t>Order ID: dbe4368b9cbf5204115111790a60a5a32135ded106f830126dbec67ae9aa1272</w:t>
      </w:r>
    </w:p>
    <w:p>
      <w:r>
        <w:t>Order Name: Chest X-ray</w:t>
      </w:r>
    </w:p>
    <w:p>
      <w:r>
        <w:t>Result Item Code: CHE-NOV</w:t>
      </w:r>
    </w:p>
    <w:p>
      <w:r>
        <w:t>Performed Date Time: 07/5/2019 10:18</w:t>
      </w:r>
    </w:p>
    <w:p>
      <w:r>
        <w:t>Line Num: 1</w:t>
      </w:r>
    </w:p>
    <w:p>
      <w:r>
        <w:t>Text: HISTORY  PTB REPORT Comparison: Chest X-ray 26\12\2018; CT Chest 01\11\2018; Chest X-ray 30\10\2018;  Chest X-ray, Apical 30\10\2018; Chest, one view 10\05\2008 The heart size and mediastinal configuration are normal.  There is a nodular density noted in the right apex measuring about 1.2 x 1 cm, in  between the second and third ribs posteriorly. This may represent a granuloma and  is stable since the radiograph dated to 30 October 2018.  Follow-up list suggested  to ensure stability. No active consolidations noted. There is stable blunting of both costophrenic angles,  likely due to pleural reaction. No hilar enlargement seen. Report Indicator: Further action or early intervention required Finalised by: &lt;DOCTOR&gt;</w:t>
      </w:r>
    </w:p>
    <w:p>
      <w:r>
        <w:t>Accession Number: 0462ecf151de0a5731b8682aac504fd891314d0d4d042c3a74f64426aad4ebf0</w:t>
      </w:r>
    </w:p>
    <w:p>
      <w:r>
        <w:t>Updated Date Time: 08/5/2019 14:19</w:t>
      </w:r>
    </w:p>
    <w:p>
      <w:pPr>
        <w:pStyle w:val="Heading2"/>
      </w:pPr>
      <w:r>
        <w:t>Layman Explanation</w:t>
      </w:r>
    </w:p>
    <w:p>
      <w:r>
        <w:t>The images of your lungs show a small, stable spot in the upper right side of your lung. This spot is likely a harmless scar from a past infection. The overall size of your heart and other structures in your chest are normal. There are no signs of any current infection or inflammation. You will need to have another scan in the future to make sure the small spot remains unchanged.</w:t>
      </w:r>
    </w:p>
    <w:p>
      <w:pPr>
        <w:pStyle w:val="Heading2"/>
      </w:pPr>
      <w:r>
        <w:t>Summary</w:t>
      </w:r>
    </w:p>
    <w:p>
      <w:r>
        <w:t>**Image type:** Chest X-ray</w:t>
        <w:br/>
        <w:br/>
        <w:t>**Summary:**</w:t>
        <w:br/>
        <w:br/>
        <w:t>**1. Diseases:**</w:t>
        <w:br/>
        <w:t>* **Granuloma:** A nodular density, measuring 1.2 x 1 cm, is noted in the right apex, located between the second and third ribs posteriorly. This is considered stable since the previous radiograph dated 30 October 2018.</w:t>
        <w:br/>
        <w:t xml:space="preserve">* **Pleural reaction:** Blunting of both costophrenic angles is noted, likely due to pleural reaction. </w:t>
        <w:br/>
        <w:br/>
        <w:t>**2. Organs:**</w:t>
        <w:br/>
        <w:t>* **Heart:** The heart size and mediastinal configuration are normal.</w:t>
        <w:br/>
        <w:t>* **Lungs:** No active consolidations are noted.</w:t>
        <w:br/>
        <w:t>* **Pleura:** Blunting of both costophrenic angles is present.</w:t>
        <w:br/>
        <w:br/>
        <w:t>**3. Symptoms/Concerns:**</w:t>
        <w:br/>
        <w:t xml:space="preserve">* **Stable granuloma:** The report recommends follow-up to ensure stability. </w:t>
        <w:br/>
        <w:t>* **Pleural reaction:** This may indicate a previous inflammatory process.</w:t>
        <w:br/>
        <w:t>* **Stable findings:** The patient's condition appears stable, but further follow-up is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