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3430, Performed Date: 07/9/2019 14:54</w:t>
      </w:r>
    </w:p>
    <w:p>
      <w:pPr>
        <w:pStyle w:val="Heading2"/>
      </w:pPr>
      <w:r>
        <w:t>Raw Radiology Report Extracted</w:t>
      </w:r>
    </w:p>
    <w:p>
      <w:r>
        <w:t>Visit Number: 252ad317621ecd6cc04b7ff901ea938d38bde855cb5d10c30a794f21302daa86</w:t>
      </w:r>
    </w:p>
    <w:p>
      <w:r>
        <w:t>Masked_PatientID: 3430</w:t>
      </w:r>
    </w:p>
    <w:p>
      <w:r>
        <w:t>Order ID: f49f15666459e3ed7735fc316977efc2e192da2f32334332dd326fbfa100d50f</w:t>
      </w:r>
    </w:p>
    <w:p>
      <w:r>
        <w:t>Order Name: Chest X-ray, Erect</w:t>
      </w:r>
    </w:p>
    <w:p>
      <w:r>
        <w:t>Result Item Code: CHE-ER</w:t>
      </w:r>
    </w:p>
    <w:p>
      <w:r>
        <w:t>Performed Date Time: 07/9/2019 14:54</w:t>
      </w:r>
    </w:p>
    <w:p>
      <w:r>
        <w:t>Line Num: 1</w:t>
      </w:r>
    </w:p>
    <w:p>
      <w:r>
        <w:t>Text: HISTORY  infected PD site REPORT Harrison is made with the previous chest radiograph of 5 August 2019. Tip of the right tunneled dialysis catheter is projected over the cavoatrial junction. Cardiac size is within normal limits. There is no consolidation or pleural effusion. Report Indicator: Known / Minor Finalised by: &lt;DOCTOR&gt;</w:t>
      </w:r>
    </w:p>
    <w:p>
      <w:r>
        <w:t>Accession Number: 78719e04abce73ed9486e6d8dabb7ebafa2f543d7689b827b559935466248443</w:t>
      </w:r>
    </w:p>
    <w:p>
      <w:r>
        <w:t>Updated Date Time: 07/9/2019 16:31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