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3454, Performed Date: 01/5/2018 6:11</w:t>
      </w:r>
    </w:p>
    <w:p>
      <w:pPr>
        <w:pStyle w:val="Heading2"/>
      </w:pPr>
      <w:r>
        <w:t>Raw Radiology Report Extracted</w:t>
      </w:r>
    </w:p>
    <w:p>
      <w:r>
        <w:t>Visit Number: fc78dae001451720c25cb941ef6da7680846d15ec461f90ca97cfe2ea7a74349</w:t>
      </w:r>
    </w:p>
    <w:p>
      <w:r>
        <w:t>Masked_PatientID: 3454</w:t>
      </w:r>
    </w:p>
    <w:p>
      <w:r>
        <w:t>Order ID: e7980bd4bb616bbb45e09d60207806d0cd7ebe4696be2f6350e2affd91f99f02</w:t>
      </w:r>
    </w:p>
    <w:p>
      <w:r>
        <w:t>Order Name: Chest X-ray</w:t>
      </w:r>
    </w:p>
    <w:p>
      <w:r>
        <w:t>Result Item Code: CHE-NOV</w:t>
      </w:r>
    </w:p>
    <w:p>
      <w:r>
        <w:t>Performed Date Time: 01/5/2018 6:11</w:t>
      </w:r>
    </w:p>
    <w:p>
      <w:r>
        <w:t>Line Num: 1</w:t>
      </w:r>
    </w:p>
    <w:p>
      <w:r>
        <w:t>Text:       HISTORY Lt pleural effusion s/p Lt chest drain bg ovarian ca REPORT Compared with the previous film dated 28/4/18, there is a new patch of consolidation  seen at the left peri hilar region. Air space shadowing also noted in the visualized  left lung base with a small left basal effusion present. The tip of the left sided  chest tube is over the left heart shadow.   May need further action Finalised by: &lt;DOCTOR&gt;</w:t>
      </w:r>
    </w:p>
    <w:p>
      <w:r>
        <w:t>Accession Number: fdd74ac91ecfde158b7a420cd40a0bf865990df0bcfd6d62d177eac58f2de74c</w:t>
      </w:r>
    </w:p>
    <w:p>
      <w:r>
        <w:t>Updated Date Time: 02/5/2018 6:12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