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3477, Performed Date: 18/2/2016 12:42</w:t>
      </w:r>
    </w:p>
    <w:p>
      <w:pPr>
        <w:pStyle w:val="Heading2"/>
      </w:pPr>
      <w:r>
        <w:t>Raw Radiology Report Extracted</w:t>
      </w:r>
    </w:p>
    <w:p>
      <w:r>
        <w:t>Visit Number: 070e5fa28705685b0d8f500822f89e6bdc3f8ab18104e5bf686ae13186af8e75</w:t>
      </w:r>
    </w:p>
    <w:p>
      <w:r>
        <w:t>Masked_PatientID: 3477</w:t>
      </w:r>
    </w:p>
    <w:p>
      <w:r>
        <w:t>Order ID: e2a46d9efbf5c730a82964f6f79f788ad48f7ec1aa7c971d1692812082125892</w:t>
      </w:r>
    </w:p>
    <w:p>
      <w:r>
        <w:t>Order Name: Chest X-ray, Erect</w:t>
      </w:r>
    </w:p>
    <w:p>
      <w:r>
        <w:t>Result Item Code: CHE-ER</w:t>
      </w:r>
    </w:p>
    <w:p>
      <w:r>
        <w:t>Performed Date Time: 18/2/2016 12:42</w:t>
      </w:r>
    </w:p>
    <w:p>
      <w:r>
        <w:t>Line Num: 1</w:t>
      </w:r>
    </w:p>
    <w:p>
      <w:r>
        <w:t>Text:       HISTORY Severe OA Left Hip REPORT Suboptimal inspiratory effort.  The heart size and lung bases are not accurately  assessed.  There is blunting of the right costophrenic angle which may represent  a small pleural effusion.  Minor atelectasis is seen in the left mid to lower zone.   No confluent consolidation is detected.    Known / Minor  Finalised by: &lt;DOCTOR&gt;</w:t>
      </w:r>
    </w:p>
    <w:p>
      <w:r>
        <w:t>Accession Number: 3847ac06eee6317aa0e3143f964327aebb542a88e5e904045fb9db7a7a9ef5c8</w:t>
      </w:r>
    </w:p>
    <w:p>
      <w:r>
        <w:t>Updated Date Time: 18/2/2016 15:24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