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3534, Performed Date: 11/1/2018 9:13</w:t>
      </w:r>
    </w:p>
    <w:p>
      <w:pPr>
        <w:pStyle w:val="Heading2"/>
      </w:pPr>
      <w:r>
        <w:t>Raw Radiology Report Extracted</w:t>
      </w:r>
    </w:p>
    <w:p>
      <w:r>
        <w:t>Visit Number: df4d042e03901eab276c0502293ecba39519e60188746a46922222b54892a726</w:t>
      </w:r>
    </w:p>
    <w:p>
      <w:r>
        <w:t>Masked_PatientID: 3534</w:t>
      </w:r>
    </w:p>
    <w:p>
      <w:r>
        <w:t>Order ID: 71bbbca537ce2c60001e1104cb38c6847d834ca1824b5b73dad0a726c955ca1c</w:t>
      </w:r>
    </w:p>
    <w:p>
      <w:r>
        <w:t>Order Name: Chest X-ray</w:t>
      </w:r>
    </w:p>
    <w:p>
      <w:r>
        <w:t>Result Item Code: CHE-NOV</w:t>
      </w:r>
    </w:p>
    <w:p>
      <w:r>
        <w:t>Performed Date Time: 11/1/2018 9:13</w:t>
      </w:r>
    </w:p>
    <w:p>
      <w:r>
        <w:t>Line Num: 1</w:t>
      </w:r>
    </w:p>
    <w:p>
      <w:r>
        <w:t>Text:       The heart is mildly enlarged.  The lungs and mediastinum are unremarkable.  The aorta  is unfurled.   Known / Minor  Finalised by: &lt;DOCTOR&gt;</w:t>
      </w:r>
    </w:p>
    <w:p>
      <w:r>
        <w:t>Accession Number: 3713206d3fc0aaa9f607c3517964f679786fa90a3a207585729da8903fda5881</w:t>
      </w:r>
    </w:p>
    <w:p>
      <w:r>
        <w:t>Updated Date Time: 12/1/2018 6:38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