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3534, Performed Date: 27/1/2018 22:26</w:t>
      </w:r>
    </w:p>
    <w:p>
      <w:pPr>
        <w:pStyle w:val="Heading2"/>
      </w:pPr>
      <w:r>
        <w:t>Raw Radiology Report Extracted</w:t>
      </w:r>
    </w:p>
    <w:p>
      <w:r>
        <w:t>Visit Number: eddcc0cc4933c52e025b28f5d1be1cef6b44cc4a4f85d6cbdb5134ef79a30fe7</w:t>
      </w:r>
    </w:p>
    <w:p>
      <w:r>
        <w:t>Masked_PatientID: 3534</w:t>
      </w:r>
    </w:p>
    <w:p>
      <w:r>
        <w:t>Order ID: 28fc5739fc8f6feae6bf9990c34ea4625b884a6f353ae3f964ed060bf86dfc8d</w:t>
      </w:r>
    </w:p>
    <w:p>
      <w:r>
        <w:t>Order Name: Chest X-ray, Erect</w:t>
      </w:r>
    </w:p>
    <w:p>
      <w:r>
        <w:t>Result Item Code: CHE-ER</w:t>
      </w:r>
    </w:p>
    <w:p>
      <w:r>
        <w:t>Performed Date Time: 27/1/2018 22:26</w:t>
      </w:r>
    </w:p>
    <w:p>
      <w:r>
        <w:t>Line Num: 1</w:t>
      </w:r>
    </w:p>
    <w:p>
      <w:r>
        <w:t>Text:       HISTORY pain over left hip after fall REPORT CHEST SUPINE Previous radiograph dated 11 January 2018 was reviewed. Tip of the tunneled dialysis catheter is at the cavoatrial junction. Heart size cannot  be accurately assessed due to magnification in this projection. No focal consolidation or sizeable pleural effusion. Vague symmetrical nodular densities  projected over both mid zones laterally may represent nipple shadows. Mild degenerative changes are demonstrated in the visualised spine.   Known / Minor  Finalised by: &lt;DOCTOR&gt;</w:t>
      </w:r>
    </w:p>
    <w:p>
      <w:r>
        <w:t>Accession Number: 4eab3c84df4d81effa792372f07ad1a442bd0712308bfcc61af8ba36542fc24a</w:t>
      </w:r>
    </w:p>
    <w:p>
      <w:r>
        <w:t>Updated Date Time: 28/1/2018 13:37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