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3542, Performed Date: 20/8/2017 7:47</w:t>
      </w:r>
    </w:p>
    <w:p>
      <w:pPr>
        <w:pStyle w:val="Heading2"/>
      </w:pPr>
      <w:r>
        <w:t>Raw Radiology Report Extracted</w:t>
      </w:r>
    </w:p>
    <w:p>
      <w:r>
        <w:t>Visit Number: db9fc7bdd8cb234bb6ec0d59a303408444da9238ac25fdca4c05b974ee96350c</w:t>
      </w:r>
    </w:p>
    <w:p>
      <w:r>
        <w:t>Masked_PatientID: 3542</w:t>
      </w:r>
    </w:p>
    <w:p>
      <w:r>
        <w:t>Order ID: 173d63697f407a8b8e33c1d424fd1ecf2952ff4c7a05aa1e434934c2164e0ab8</w:t>
      </w:r>
    </w:p>
    <w:p>
      <w:r>
        <w:t>Order Name: Chest X-ray, Erect</w:t>
      </w:r>
    </w:p>
    <w:p>
      <w:r>
        <w:t>Result Item Code: CHE-ER</w:t>
      </w:r>
    </w:p>
    <w:p>
      <w:r>
        <w:t>Performed Date Time: 20/8/2017 7:47</w:t>
      </w:r>
    </w:p>
    <w:p>
      <w:r>
        <w:t>Line Num: 1</w:t>
      </w:r>
    </w:p>
    <w:p>
      <w:r>
        <w:t>Text:       HISTORY ? bgit REPORT CHEST PA ERECT  No focal consolidation or pleural effusion is detected.  The cardiac silhouette is unremarkable. Aortic arch calcification is noted. No evidence of subdiaphragmatic free air is seen.   Known / Minor  Finalised by: &lt;DOCTOR&gt;</w:t>
      </w:r>
    </w:p>
    <w:p>
      <w:r>
        <w:t>Accession Number: 23990f74cd125a07ccea19e3e904e4e09c68df29428aab182851c7e0772e38fc</w:t>
      </w:r>
    </w:p>
    <w:p>
      <w:r>
        <w:t>Updated Date Time: 21/8/2017 2:21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