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3555, Performed Date: 01/5/2019 17:31</w:t>
      </w:r>
    </w:p>
    <w:p>
      <w:pPr>
        <w:pStyle w:val="Heading2"/>
      </w:pPr>
      <w:r>
        <w:t>Raw Radiology Report Extracted</w:t>
      </w:r>
    </w:p>
    <w:p>
      <w:r>
        <w:t>Visit Number: 7e07d2fb15da34da98b62754eb326d33dbbe0a2ca95a0974979b1b08df02e6b4</w:t>
      </w:r>
    </w:p>
    <w:p>
      <w:r>
        <w:t>Masked_PatientID: 3555</w:t>
      </w:r>
    </w:p>
    <w:p>
      <w:r>
        <w:t>Order ID: 94f48d2c277af854fe9c15a66ca874c4fe5ee9e4b6c84b66c8023870e20a444c</w:t>
      </w:r>
    </w:p>
    <w:p>
      <w:r>
        <w:t>Order Name: Chest X-ray, Erect</w:t>
      </w:r>
    </w:p>
    <w:p>
      <w:r>
        <w:t>Result Item Code: CHE-ER</w:t>
      </w:r>
    </w:p>
    <w:p>
      <w:r>
        <w:t>Performed Date Time: 01/5/2019 17:31</w:t>
      </w:r>
    </w:p>
    <w:p>
      <w:r>
        <w:t>Line Num: 1</w:t>
      </w:r>
    </w:p>
    <w:p>
      <w:r>
        <w:t>Text:       HISTORY fever REPORT AP sitting film.  Comparison is made to 21 April 2019 radiograph. NG tube noted in position, as before. There is no significant cardiomegaly.  The lungs are clear.  Scoliosis of the lumbar  spine noted.   Known / Minor Finalised by: &lt;DOCTOR&gt;</w:t>
      </w:r>
    </w:p>
    <w:p>
      <w:r>
        <w:t>Accession Number: 67ec216799dd8f210c06721131ce93f1cfa66a369364c4df0e4a984921934ffe</w:t>
      </w:r>
    </w:p>
    <w:p>
      <w:r>
        <w:t>Updated Date Time: 02/5/2019 10:39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