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3576, Performed Date: 03/1/2019 9:59</w:t>
      </w:r>
    </w:p>
    <w:p>
      <w:pPr>
        <w:pStyle w:val="Heading2"/>
      </w:pPr>
      <w:r>
        <w:t>Raw Radiology Report Extracted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b7cc1c1fff15dc3b9f7bb4f241a281db59de5b4991f0fc6d0088bc45bbac398a</w:t>
      </w:r>
    </w:p>
    <w:p>
      <w:r>
        <w:t>Order Name: Chest X-ray</w:t>
      </w:r>
    </w:p>
    <w:p>
      <w:r>
        <w:t>Result Item Code: CHE-NOV</w:t>
      </w:r>
    </w:p>
    <w:p>
      <w:r>
        <w:t>Performed Date Time: 03/1/2019 9:59</w:t>
      </w:r>
    </w:p>
    <w:p>
      <w:r>
        <w:t>Line Num: 1</w:t>
      </w:r>
    </w:p>
    <w:p>
      <w:r>
        <w:t>Text:          [ Extubated; there is still pulmonary oedema.   May need further action Finalised by: &lt;DOCTOR&gt;</w:t>
      </w:r>
    </w:p>
    <w:p>
      <w:r>
        <w:t>Accession Number: 13c7a2e484e071aa1569534c7a393de2b5d5a014b100f7d995e5d409bf7f9bc8</w:t>
      </w:r>
    </w:p>
    <w:p>
      <w:r>
        <w:t>Updated Date Time: 03/1/2019 20:16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