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3591, Performed Date: 02/2/2016 8:55</w:t>
      </w:r>
    </w:p>
    <w:p>
      <w:pPr>
        <w:pStyle w:val="Heading2"/>
      </w:pPr>
      <w:r>
        <w:t>Raw Radiology Report Extracted</w:t>
      </w:r>
    </w:p>
    <w:p>
      <w:r>
        <w:t>Visit Number: d127c7e3e9b3023e77e18a403b21a0d7e2fd2b1d2fa6b7cd54349eeb8fd6e5ab</w:t>
      </w:r>
    </w:p>
    <w:p>
      <w:r>
        <w:t>Masked_PatientID: 3591</w:t>
      </w:r>
    </w:p>
    <w:p>
      <w:r>
        <w:t>Order ID: ecf6861dc76745cf018dea4eeafe1438ff74a290e544d55c092589fe19375f7f</w:t>
      </w:r>
    </w:p>
    <w:p>
      <w:r>
        <w:t>Order Name: Chest X-ray</w:t>
      </w:r>
    </w:p>
    <w:p>
      <w:r>
        <w:t>Result Item Code: CHE-NOV</w:t>
      </w:r>
    </w:p>
    <w:p>
      <w:r>
        <w:t>Performed Date Time: 02/2/2016 8:55</w:t>
      </w:r>
    </w:p>
    <w:p>
      <w:r>
        <w:t>Line Num: 1</w:t>
      </w:r>
    </w:p>
    <w:p>
      <w:r>
        <w:t>Text:       HISTORY pleural effusion s/p drain to look at position of coop loop REPORT  There is a cope loop in the right lower thorax.  Fairly extensive ill-defined patchy  shadows are present in the lower lobes.  Bilateral pleural effusions are noted.   The right pleural effusion is larger than left.   May need further action Finalised by: &lt;DOCTOR&gt;</w:t>
      </w:r>
    </w:p>
    <w:p>
      <w:r>
        <w:t>Accession Number: 9c354e38a8ef052b52ea8169471869cb852b209f9ac0586f2a56c7ef77a66aa6</w:t>
      </w:r>
    </w:p>
    <w:p>
      <w:r>
        <w:t>Updated Date Time: 02/2/2016 14:26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