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04/2/2016 8:03</w:t>
      </w:r>
    </w:p>
    <w:p>
      <w:pPr>
        <w:pStyle w:val="Heading2"/>
      </w:pPr>
      <w:r>
        <w:t>Raw Radiology Report Extracted</w:t>
      </w:r>
    </w:p>
    <w:p>
      <w:r>
        <w:t>Visit Number: d127c7e3e9b3023e77e18a403b21a0d7e2fd2b1d2fa6b7cd54349eeb8fd6e5ab</w:t>
      </w:r>
    </w:p>
    <w:p>
      <w:r>
        <w:t>Masked_PatientID: 3591</w:t>
      </w:r>
    </w:p>
    <w:p>
      <w:r>
        <w:t>Order ID: fdbad0d5efd3fe2f660da67f863c03ab43cc6375b08e77c05d5efa25235c6d0a</w:t>
      </w:r>
    </w:p>
    <w:p>
      <w:r>
        <w:t>Order Name: Chest X-ray</w:t>
      </w:r>
    </w:p>
    <w:p>
      <w:r>
        <w:t>Result Item Code: CHE-NOV</w:t>
      </w:r>
    </w:p>
    <w:p>
      <w:r>
        <w:t>Performed Date Time: 04/2/2016 8:03</w:t>
      </w:r>
    </w:p>
    <w:p>
      <w:r>
        <w:t>Line Num: 1</w:t>
      </w:r>
    </w:p>
    <w:p>
      <w:r>
        <w:t>Text:       HISTORY pleural effusion  to look for resolution before talc REPORT  Previous x-ray dated 02/02/2016 was reviewed. Left mastectomy noted. The heart size is normal. Increased linear nodular densities are seen in both lungs.  Patchy airspace shadows  are seen in the left lower zone associated with a small left pleural effusion. A right pleural effusion with an air-fluid level is seen.  A right pleural catheter  is inserted. Bilateral apical pleural thickening is noted.   May need further action Finalised by: &lt;DOCTOR&gt;</w:t>
      </w:r>
    </w:p>
    <w:p>
      <w:r>
        <w:t>Accession Number: b5126ac528f74ecf74cff1c45ad0977b80636845cebe3e80faf1ac07bba4bd4f</w:t>
      </w:r>
    </w:p>
    <w:p>
      <w:r>
        <w:t>Updated Date Time: 05/2/2016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