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31/8/2018 18:12</w:t>
      </w:r>
    </w:p>
    <w:p>
      <w:pPr>
        <w:pStyle w:val="Heading2"/>
      </w:pPr>
      <w:r>
        <w:t>Raw Radiology Report Extracted</w:t>
      </w:r>
    </w:p>
    <w:p>
      <w:r>
        <w:t>Visit Number: 7ecf5bc429aacd5d80b19ce00424c3db03e8dabf084157e70c4ddbe6c2eb8f98</w:t>
      </w:r>
    </w:p>
    <w:p>
      <w:r>
        <w:t>Masked_PatientID: 3604</w:t>
      </w:r>
    </w:p>
    <w:p>
      <w:r>
        <w:t>Order ID: 3d676081cd330439c5ffc3ea30346da72cb5b7bffbe3a4256c386ada9a4b6c62</w:t>
      </w:r>
    </w:p>
    <w:p>
      <w:r>
        <w:t>Order Name: CT Chest, High Resolution</w:t>
      </w:r>
    </w:p>
    <w:p>
      <w:r>
        <w:t>Result Item Code: CTCHEHR</w:t>
      </w:r>
    </w:p>
    <w:p>
      <w:r>
        <w:t>Performed Date Time: 31/8/2018 18:12</w:t>
      </w:r>
    </w:p>
    <w:p>
      <w:r>
        <w:t>Line Num: 1</w:t>
      </w:r>
    </w:p>
    <w:p>
      <w:r>
        <w:t>Text:       HISTORY myeloma s/p autologous BM transplant has crackles in left base bronchiectasis vs ILD TECHNIQUE Scans acquired as per department protocol. Intravenous contrast: nil  FINDINGS No comparison CT thorax available. Comparison made with lungs sections of the CT  of 19/9/2016.  There is improvement of the bronchial dilatation in both lower lobes, but persistent  bronchial wall thickening is again noted. A tree in bud focus is noted in right lower  lobe (3-58). A small amount of subpleural scarring is seen in the lateral aspect  of basal left lower lobe, with no honeycombing. Similar changes at equivalent sections in the inferior aspect of the middle lobe  have also shown improvement from before. Traction bronchiectasis in the medial upper  aspect of the middle lobe (3-59) is not included on prior scan. Small amount of atelectasis is noted in the lingula. No consolidation seen.  No lung  mass or sinister nodule is seen. A few nonspecific flat peri-fissural nodule is noted  along the right oblique fissure. No enlarged supraclavicular, axillary or mediastinal nodes seen. Thin sliver of pericardial  fluid is unchanged. No pleural effusion is noted. Heart size is not enlarged. Coronary  and aortic calcifications are present. Limited sections of the unenhanced upper abdomen show a small right hepatic cyst  that is partially imaged. Diffuse osteopenia noted. No destructive permeative bony lesion is seen.  CONCLUSION 1. Minimal bronchiectasis or bronchial dilatation is seen in the lung bases, likely  post infective in nature. A small focus of tree in bud disease in the right lower  lobe is likely due to minute airway infection. 2. No convincing features of interstitial fibrosis. A few sites of scarring noted  with no honeycombing. 3. No ominous mass seen in the thorax. 4. Other minor findings as described.   May need further action Finalised by: &lt;DOCTOR&gt;</w:t>
      </w:r>
    </w:p>
    <w:p>
      <w:r>
        <w:t>Accession Number: b0b42f7466a14fceefacaa8500eec3dee91150548f5384ad872e8c4588578e37</w:t>
      </w:r>
    </w:p>
    <w:p>
      <w:r>
        <w:t>Updated Date Time: 03/9/2018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