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3625, Performed Date: 25/7/2020 2:43</w:t>
      </w:r>
    </w:p>
    <w:p>
      <w:pPr>
        <w:pStyle w:val="Heading2"/>
      </w:pPr>
      <w:r>
        <w:t>Raw Radiology Report Extracted</w:t>
      </w:r>
    </w:p>
    <w:p>
      <w:r>
        <w:t>Visit Number: d78916bfded71538314f1a27d4ab5e52a22e1a90126f1ac4b52f3a4742548b66</w:t>
      </w:r>
    </w:p>
    <w:p>
      <w:r>
        <w:t>Masked_PatientID: 3625</w:t>
      </w:r>
    </w:p>
    <w:p>
      <w:r>
        <w:t>Order ID: 07d1ebf015ce44ba9e075a8b40ab7b69718749809e33ab517353fcf5e4416988</w:t>
      </w:r>
    </w:p>
    <w:p>
      <w:r>
        <w:t>Order Name: Chest X-ray</w:t>
      </w:r>
    </w:p>
    <w:p>
      <w:r>
        <w:t>Result Item Code: CHE-NOV</w:t>
      </w:r>
    </w:p>
    <w:p>
      <w:r>
        <w:t>Performed Date Time: 25/7/2020 2:43</w:t>
      </w:r>
    </w:p>
    <w:p>
      <w:r>
        <w:t>Line Num: 1</w:t>
      </w:r>
    </w:p>
    <w:p>
      <w:r>
        <w:t>Text: HISTORY  desat REPORT The heart is not enlarged.  There is ill-defined consolidation in the LLL and right  paracardiac lung.  Metallic SVC stent is shown.  NG tube tip is clearly above the  C/O junction.   Report Indicator: May need further action Finalised by: &lt;DOCTOR&gt;</w:t>
      </w:r>
    </w:p>
    <w:p>
      <w:r>
        <w:t>Accession Number: 83646486fa63635fb4b83c01a68bd6f6308abbe029aa522269ee146f15cc808f</w:t>
      </w:r>
    </w:p>
    <w:p>
      <w:r>
        <w:t>Updated Date Time: 26/7/2020 8:01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