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3636, Performed Date: 28/4/2016 16:40</w:t>
      </w:r>
    </w:p>
    <w:p>
      <w:pPr>
        <w:pStyle w:val="Heading2"/>
      </w:pPr>
      <w:r>
        <w:t>Raw Radiology Report Extracted</w:t>
      </w:r>
    </w:p>
    <w:p>
      <w:r>
        <w:t>Visit Number: 9e07f7a898f4509f45ed843c31fed18d74dc45ff1bd48e1077c94204ef38a00b</w:t>
      </w:r>
    </w:p>
    <w:p>
      <w:r>
        <w:t>Masked_PatientID: 3636</w:t>
      </w:r>
    </w:p>
    <w:p>
      <w:r>
        <w:t>Order ID: ee3fad44e396b888c14ccb2df5943aaaa5896dd03b649bafcb7886cb62af52ae</w:t>
      </w:r>
    </w:p>
    <w:p>
      <w:r>
        <w:t>Order Name: Chest X-ray</w:t>
      </w:r>
    </w:p>
    <w:p>
      <w:r>
        <w:t>Result Item Code: CHE-NOV</w:t>
      </w:r>
    </w:p>
    <w:p>
      <w:r>
        <w:t>Performed Date Time: 28/4/2016 16:40</w:t>
      </w:r>
    </w:p>
    <w:p>
      <w:r>
        <w:t>Line Num: 1</w:t>
      </w:r>
    </w:p>
    <w:p>
      <w:r>
        <w:t>Text:       HISTORY review for resolution of overload REPORT There is gross cardiomegaly in spite of the projection. Compared to the previous  film dated 26/4/16, the air space shadowing seen in both lung bases show some interval  improvement. Small bibasal effusions are present. Underlying congestive change also  show interval improvement.    Known / Minor  Finalised by: &lt;DOCTOR&gt;</w:t>
      </w:r>
    </w:p>
    <w:p>
      <w:r>
        <w:t>Accession Number: d9fa6113544b58d067c8312e82287264af51c30a77169bacb1ecd93edc004b3f</w:t>
      </w:r>
    </w:p>
    <w:p>
      <w:r>
        <w:t>Updated Date Time: 30/4/2016 6:46</w:t>
      </w:r>
    </w:p>
    <w:p>
      <w:pPr>
        <w:pStyle w:val="Heading2"/>
      </w:pPr>
      <w:r>
        <w:t>Layman Explanation</w:t>
      </w:r>
    </w:p>
    <w:p>
      <w:r>
        <w:t>The images show that the heart is larger than normal.  Since the last images from April 26th, 2016, the fluid in the lungs has gotten better. There is still some fluid at the bottom of the lungs.  The overall congestion in the lungs is also better.</w:t>
      </w:r>
    </w:p>
    <w:p>
      <w:pPr>
        <w:pStyle w:val="Heading2"/>
      </w:pPr>
      <w:r>
        <w:t>Summary</w:t>
      </w:r>
    </w:p>
    <w:p>
      <w:r>
        <w:t>## Radiology Report Summary:</w:t>
        <w:br/>
        <w:br/>
        <w:t>**Image type:** Chest X-ray</w:t>
        <w:br/>
        <w:br/>
        <w:t>**1. Disease(s):**</w:t>
        <w:br/>
        <w:br/>
        <w:t>* **Cardiomegaly:**  Gross cardiomegaly is present despite the projection.</w:t>
        <w:br/>
        <w:t>* **Congestive change:**  Underlying congestive change shows interval improvement.</w:t>
        <w:br/>
        <w:t xml:space="preserve">* **Bibasal effusions:** Small bibasal effusions are present. </w:t>
        <w:br/>
        <w:br/>
        <w:t>**2. Organs:**</w:t>
        <w:br/>
        <w:br/>
        <w:t xml:space="preserve">* **Heart:** Gross cardiomegaly. </w:t>
        <w:br/>
        <w:t xml:space="preserve">* **Lungs:** Air space shadowing seen in both lung bases show some interval improvement. Small bibasal effusions are present. </w:t>
        <w:br/>
        <w:br/>
        <w:t>**3. Symptoms or Concerns:**</w:t>
        <w:br/>
        <w:br/>
        <w:t>* **Interval improvement:** The report mentions some improvement in air space shadowing in both lung bases and underlying congestive change compared to a previous film dated 26/4/16. This suggests a possible resolution of overload.</w:t>
        <w:br/>
        <w:t>* **Bibasal effusions:**  The presence of small bibasal effusions is a concern that requires further evaluation.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