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3649, Performed Date: 06/9/2019 11:25</w:t>
      </w:r>
    </w:p>
    <w:p>
      <w:pPr>
        <w:pStyle w:val="Heading2"/>
      </w:pPr>
      <w:r>
        <w:t>Raw Radiology Report Extracted</w:t>
      </w:r>
    </w:p>
    <w:p>
      <w:r>
        <w:t>Visit Number: 5627f5246aff01406e46c30fa7c603cd682741241e2558a52060f69fe1f46594</w:t>
      </w:r>
    </w:p>
    <w:p>
      <w:r>
        <w:t>Masked_PatientID: 3649</w:t>
      </w:r>
    </w:p>
    <w:p>
      <w:r>
        <w:t>Order ID: d7b0db1039952bd4308e1396604e1287ddba5769cd5bea7d7f9e6345ea38fb20</w:t>
      </w:r>
    </w:p>
    <w:p>
      <w:r>
        <w:t>Order Name: Chest X-ray</w:t>
      </w:r>
    </w:p>
    <w:p>
      <w:r>
        <w:t>Result Item Code: CHE-NOV</w:t>
      </w:r>
    </w:p>
    <w:p>
      <w:r>
        <w:t>Performed Date Time: 06/9/2019 11:25</w:t>
      </w:r>
    </w:p>
    <w:p>
      <w:r>
        <w:t>Line Num: 1</w:t>
      </w:r>
    </w:p>
    <w:p>
      <w:r>
        <w:t>Text: There is still LLL consolidation.  No new abnormality is detected. Report Indicator: May need further action Finalised by: &lt;DOCTOR&gt;</w:t>
      </w:r>
    </w:p>
    <w:p>
      <w:r>
        <w:t>Accession Number: 8cf74cf92ba73bc57b358762f2cc0d7a3796b07e7d670b7ae2250f766d59a4c7</w:t>
      </w:r>
    </w:p>
    <w:p>
      <w:r>
        <w:t>Updated Date Time: 07/9/2019 8:53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