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3654, Performed Date: 11/5/2015 5:43</w:t>
      </w:r>
    </w:p>
    <w:p>
      <w:pPr>
        <w:pStyle w:val="Heading2"/>
      </w:pPr>
      <w:r>
        <w:t>Raw Radiology Report Extracted</w:t>
      </w:r>
    </w:p>
    <w:p>
      <w:r>
        <w:t>Visit Number: ae6200723bb31162dadd0a917cd272ce145a31b6660c0a879e7792e4dd7e4b05</w:t>
      </w:r>
    </w:p>
    <w:p>
      <w:r>
        <w:t>Masked_PatientID: 3654</w:t>
      </w:r>
    </w:p>
    <w:p>
      <w:r>
        <w:t>Order ID: 30f3cdbad3e79b3f28d3b7679970341e1fdee891dc385023e9728cd27eaf919c</w:t>
      </w:r>
    </w:p>
    <w:p>
      <w:r>
        <w:t>Order Name: Chest X-ray</w:t>
      </w:r>
    </w:p>
    <w:p>
      <w:r>
        <w:t>Result Item Code: CHE-NOV</w:t>
      </w:r>
    </w:p>
    <w:p>
      <w:r>
        <w:t>Performed Date Time: 11/5/2015 5:43</w:t>
      </w:r>
    </w:p>
    <w:p>
      <w:r>
        <w:t>Line Num: 1</w:t>
      </w:r>
    </w:p>
    <w:p>
      <w:r>
        <w:t>Text:       HISTORY esrf, ? fluid ol REPORT Heart size cannot be accurately assessed on this AP projection but appears enlarged.   Pulmonary vasculature appears slightly prominent, probably related to pulmonary  venous congestion with septal lines in the lower zones indicative of pulmonary interstitial  oedema. No pleural effusion or focal consolidation is detected.  Cervical spinal  instrumentation is partially visualised.   Further action or early intervention required Finalised by: &lt;DOCTOR&gt;</w:t>
      </w:r>
    </w:p>
    <w:p>
      <w:r>
        <w:t>Accession Number: 43291ff3ecc227be808363f644dcab22f2b97ab0547db0b01dd3d0eb193de5e1</w:t>
      </w:r>
    </w:p>
    <w:p>
      <w:r>
        <w:t>Updated Date Time: 11/5/2015 14:28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