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3655, Performed Date: 29/4/2017 18:45</w:t>
      </w:r>
    </w:p>
    <w:p>
      <w:pPr>
        <w:pStyle w:val="Heading2"/>
      </w:pPr>
      <w:r>
        <w:t>Raw Radiology Report Extracted</w:t>
      </w:r>
    </w:p>
    <w:p>
      <w:r>
        <w:t>Visit Number: e516c73fd9eb4a40f854fa8aad5ac67bfb39819f19824dcdbec4154934920eee</w:t>
      </w:r>
    </w:p>
    <w:p>
      <w:r>
        <w:t>Masked_PatientID: 3655</w:t>
      </w:r>
    </w:p>
    <w:p>
      <w:r>
        <w:t>Order ID: 75f8028147f872323f3efe2a8e6db7d9aa3057a47dcae2611ea5a7529daba9ab</w:t>
      </w:r>
    </w:p>
    <w:p>
      <w:r>
        <w:t>Order Name: Chest X-ray</w:t>
      </w:r>
    </w:p>
    <w:p>
      <w:r>
        <w:t>Result Item Code: CHE-NOV</w:t>
      </w:r>
    </w:p>
    <w:p>
      <w:r>
        <w:t>Performed Date Time: 29/4/2017 18:45</w:t>
      </w:r>
    </w:p>
    <w:p>
      <w:r>
        <w:t>Line Num: 1</w:t>
      </w:r>
    </w:p>
    <w:p>
      <w:r>
        <w:t>Text:       HISTORY NGT placement REPORT Compared with prior radiograph of 28/4/17. Feeding tube is in satisfactory position. Diffuse consolidation is again seen in the right lung (mass-like in the upper zone)  and left lung base. Small to moderate bilateral pleural effusions are present, with compressive atelectasis  in the lung bases.   Known / Minor  Finalised by: &lt;DOCTOR&gt;</w:t>
      </w:r>
    </w:p>
    <w:p>
      <w:r>
        <w:t>Accession Number: 76ebfc342065bb355a9de9f91f669be2592b2f70a01a44a7f06e10e98bc36980</w:t>
      </w:r>
    </w:p>
    <w:p>
      <w:r>
        <w:t>Updated Date Time: 30/4/2017 12:50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