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3677, Performed Date: 08/6/2017 23:18</w:t>
      </w:r>
    </w:p>
    <w:p>
      <w:pPr>
        <w:pStyle w:val="Heading2"/>
      </w:pPr>
      <w:r>
        <w:t>Raw Radiology Report Extracted</w:t>
      </w:r>
    </w:p>
    <w:p>
      <w:r>
        <w:t>Visit Number: 5bbc9fd362256162b7b958b964d9f8387864e71fe0dddf970d8319aa68795307</w:t>
      </w:r>
    </w:p>
    <w:p>
      <w:r>
        <w:t>Masked_PatientID: 3677</w:t>
      </w:r>
    </w:p>
    <w:p>
      <w:r>
        <w:t>Order ID: 86057b5178b17de77c8dba1ebf6eadfef3c9e7828309248488a8f1bf881344ee</w:t>
      </w:r>
    </w:p>
    <w:p>
      <w:r>
        <w:t>Order Name: Chest X-ray, Erect</w:t>
      </w:r>
    </w:p>
    <w:p>
      <w:r>
        <w:t>Result Item Code: CHE-ER</w:t>
      </w:r>
    </w:p>
    <w:p>
      <w:r>
        <w:t>Performed Date Time: 08/6/2017 23:18</w:t>
      </w:r>
    </w:p>
    <w:p>
      <w:r>
        <w:t>Line Num: 1</w:t>
      </w:r>
    </w:p>
    <w:p>
      <w:r>
        <w:t>Text:       HISTORY CCF REPORT  Sternotomy wires and surgical staples are noted. The heart size is enlarged and the lung fields are congested. No consolidation is seen. The bases noted in the left mid zone.   Known / Minor  Finalised by: &lt;DOCTOR&gt;</w:t>
      </w:r>
    </w:p>
    <w:p>
      <w:r>
        <w:t>Accession Number: 0e5b50b8870e8069eda8e3e24cbf09de73c0ca4913a0b3731d4baeb7254e3ae7</w:t>
      </w:r>
    </w:p>
    <w:p>
      <w:r>
        <w:t>Updated Date Time: 09/6/2017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