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3751, Performed Date: 08/10/2016 8:25</w:t>
      </w:r>
    </w:p>
    <w:p>
      <w:pPr>
        <w:pStyle w:val="Heading2"/>
      </w:pPr>
      <w:r>
        <w:t>Raw Radiology Report Extracted</w:t>
      </w:r>
    </w:p>
    <w:p>
      <w:r>
        <w:t>Visit Number: 5a5c147a57de44c60dd8a22f63bce5dbe037eccdb685f03bbc1c70f13f936510</w:t>
      </w:r>
    </w:p>
    <w:p>
      <w:r>
        <w:t>Masked_PatientID: 3751</w:t>
      </w:r>
    </w:p>
    <w:p>
      <w:r>
        <w:t>Order ID: 2dd16976c44afa1e723768f214f1c299532402216a160bb4891f5117e02e6f0c</w:t>
      </w:r>
    </w:p>
    <w:p>
      <w:r>
        <w:t>Order Name: Chest X-ray, Erect</w:t>
      </w:r>
    </w:p>
    <w:p>
      <w:r>
        <w:t>Result Item Code: CHE-ER</w:t>
      </w:r>
    </w:p>
    <w:p>
      <w:r>
        <w:t>Performed Date Time: 08/10/2016 8:25</w:t>
      </w:r>
    </w:p>
    <w:p>
      <w:r>
        <w:t>Line Num: 1</w:t>
      </w:r>
    </w:p>
    <w:p>
      <w:r>
        <w:t>Text:       HISTORY PEA collapse REPORT  ETT, nasogastric tube are noted in situ.  Heart size is top normal.  Pulmonary venous  congestion with septal lines and minimal ground-glass shadowing is seen in the lungs   Known / Minor  Finalised by: &lt;DOCTOR&gt;</w:t>
      </w:r>
    </w:p>
    <w:p>
      <w:r>
        <w:t>Accession Number: 3308ba4c2f579c04e24a1f106e18a391c4bdd1abba7a1d5f4f351f8bab162bd5</w:t>
      </w:r>
    </w:p>
    <w:p>
      <w:r>
        <w:t>Updated Date Time: 09/10/2016 11:03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