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3854, Performed Date: 12/10/2016 9:15</w:t>
      </w:r>
    </w:p>
    <w:p>
      <w:pPr>
        <w:pStyle w:val="Heading2"/>
      </w:pPr>
      <w:r>
        <w:t>Raw Radiology Report Extracted</w:t>
      </w:r>
    </w:p>
    <w:p>
      <w:r>
        <w:t>Visit Number: 3a1bf259135204f772fcef1ab35d5dc592208c93a5545d014b8c3f5dda91654f</w:t>
      </w:r>
    </w:p>
    <w:p>
      <w:r>
        <w:t>Masked_PatientID: 3854</w:t>
      </w:r>
    </w:p>
    <w:p>
      <w:r>
        <w:t>Order ID: 56339af2705985b785b5f0679bf45155f2a6f4d14a923e04ab2e46c4e3a49fab</w:t>
      </w:r>
    </w:p>
    <w:p>
      <w:r>
        <w:t>Order Name: Chest X-ray</w:t>
      </w:r>
    </w:p>
    <w:p>
      <w:r>
        <w:t>Result Item Code: CHE-NOV</w:t>
      </w:r>
    </w:p>
    <w:p>
      <w:r>
        <w:t>Performed Date Time: 12/10/2016 9:15</w:t>
      </w:r>
    </w:p>
    <w:p>
      <w:r>
        <w:t>Line Num: 1</w:t>
      </w:r>
    </w:p>
    <w:p>
      <w:r>
        <w:t>Text:       HISTORY COUGH X 3/12 REPORT  The prior chest radiograph performed on 11 April 2013 was reviewed.  No focal consolidation, pleural effusion or pneumothorax is seen.   The heart size is normal.   Normal Finalised by: &lt;DOCTOR&gt;</w:t>
      </w:r>
    </w:p>
    <w:p>
      <w:r>
        <w:t>Accession Number: f9ea13f3f675b18876482408f71c08f64801b738007433d9a9d176a470e2ab69</w:t>
      </w:r>
    </w:p>
    <w:p>
      <w:r>
        <w:t>Updated Date Time: 13/10/2016 1:22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Radiology Report Summary</w:t>
        <w:br/>
        <w:br/>
        <w:t>**Image type:** Chest radiograph</w:t>
        <w:br/>
        <w:br/>
        <w:t>**1. Diseases:** None mentioned.</w:t>
        <w:br/>
        <w:br/>
        <w:t xml:space="preserve">**2. Organs:** </w:t>
        <w:br/>
        <w:t>* **Lungs:** No focal consolidation, pleural effusion, or pneumothorax.</w:t>
        <w:br/>
        <w:t>* **Heart:** Normal size.</w:t>
        <w:br/>
        <w:br/>
        <w:t xml:space="preserve">**3. Symptoms/Phenomenon:** </w:t>
        <w:br/>
        <w:t>* **Cough:** Patient reports coughing for 3 months. This is the only symptom mentioned in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