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3916, Performed Date: 29/9/2016 23:55</w:t>
      </w:r>
    </w:p>
    <w:p>
      <w:pPr>
        <w:pStyle w:val="Heading2"/>
      </w:pPr>
      <w:r>
        <w:t>Raw Radiology Report Extracted</w:t>
      </w:r>
    </w:p>
    <w:p>
      <w:r>
        <w:t>Visit Number: 29d438ed0c6585fa912562735949b692563d9b7b29c587e46cf537363f568a46</w:t>
      </w:r>
    </w:p>
    <w:p>
      <w:r>
        <w:t>Masked_PatientID: 3916</w:t>
      </w:r>
    </w:p>
    <w:p>
      <w:r>
        <w:t>Order ID: 6dbefcc0ed0f1407dd4aabcfd896d6aceb4c236571153bffe3a215f1f551eed3</w:t>
      </w:r>
    </w:p>
    <w:p>
      <w:r>
        <w:t>Order Name: Chest X-ray, Erect</w:t>
      </w:r>
    </w:p>
    <w:p>
      <w:r>
        <w:t>Result Item Code: CHE-ER</w:t>
      </w:r>
    </w:p>
    <w:p>
      <w:r>
        <w:t>Performed Date Time: 29/9/2016 23:55</w:t>
      </w:r>
    </w:p>
    <w:p>
      <w:r>
        <w:t>Line Num: 1</w:t>
      </w:r>
    </w:p>
    <w:p>
      <w:r>
        <w:t>Text:       HISTORY left LL cellulitis REPORT Prior radiograph (5 Jul 2014) reviewed. The patient is rotated. No evidence of pulmonary consolidation or pleural effusion. Cardiac size cannot be accurately assessed in this projection. Tortuosity and atherosclerotic  intimal calcification of the thoracic aorta show no gross interval change. Old left 7th rib and T10 compression fractures are noted.   Known / Minor  Finalised by: &lt;DOCTOR&gt;</w:t>
      </w:r>
    </w:p>
    <w:p>
      <w:r>
        <w:t>Accession Number: c135b581517afc8e828b8f05221ff1b2e9e561daa350fc104783ace7c04e4621</w:t>
      </w:r>
    </w:p>
    <w:p>
      <w:r>
        <w:t>Updated Date Time: 30/9/2016 12:11</w:t>
      </w:r>
    </w:p>
    <w:p>
      <w:pPr>
        <w:pStyle w:val="Heading2"/>
      </w:pPr>
      <w:r>
        <w:t>Layman Explanation</w:t>
      </w:r>
    </w:p>
    <w:p>
      <w:r>
        <w:t>The previous X-ray from July 5, 2014, was looked at. The patient was not positioned correctly for the X-ray, so the heart size could not be accurately measured. There is no sign of pneumonia or fluid in the lungs. The blood vessel in the chest (aorta) shows signs of hardening and twisting, but there haven't been any major changes since the last X-ray. The X-ray also shows old broken ribs in the left side.</w:t>
      </w:r>
    </w:p>
    <w:p>
      <w:pPr>
        <w:pStyle w:val="Heading2"/>
      </w:pPr>
      <w:r>
        <w:t>Summary</w:t>
      </w:r>
    </w:p>
    <w:p>
      <w:r>
        <w:t>The text is extracted from a **chest x-ray report**.</w:t>
        <w:br/>
        <w:br/>
        <w:t>**1. Diseases mentioned:**</w:t>
        <w:br/>
        <w:br/>
        <w:t xml:space="preserve">* **Cellulitis:**  The report mentions "left LL cellulitis" in the history section. This indicates the patient has a bacterial infection of the skin and subcutaneous tissues in the left lower limb. </w:t>
        <w:br/>
        <w:t>* **Atherosclerosis:** The report mentions "atherosclerotic intimal calcification of the thoracic aorta". This indicates the patient has a buildup of plaque in the aorta, which is the main artery carrying blood from the heart.</w:t>
        <w:br/>
        <w:br/>
        <w:t>**2. Organs mentioned:**</w:t>
        <w:br/>
        <w:br/>
        <w:t>* **Lungs:** The report mentions "no evidence of pulmonary consolidation or pleural effusion"  This indicates that the lungs appear normal.</w:t>
        <w:br/>
        <w:t>* **Heart:** The report states "Cardiac size cannot be accurately assessed" due to the patient's rotation.</w:t>
        <w:br/>
        <w:t>* **Thoracic aorta:** The report mentions "tortuosity and atherosclerotic intimal calcification of the thoracic aorta". This refers to the portion of the aorta that runs through the chest.</w:t>
        <w:br/>
        <w:br/>
        <w:t>**3. Symptoms or phenomenon that would cause attention:**</w:t>
        <w:br/>
        <w:br/>
        <w:t>* **Patient rotation:** The patient was rotated during the x-ray, which made it difficult to accurately assess the size of the heart.</w:t>
        <w:br/>
        <w:t>* **Old fractures:** The report mentions "old left 7th rib and T10 compression fractures". This indicates the patient has had previous injuries to these ribs.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