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3936, Performed Date: 10/1/2018 1:15</w:t>
      </w:r>
    </w:p>
    <w:p>
      <w:pPr>
        <w:pStyle w:val="Heading2"/>
      </w:pPr>
      <w:r>
        <w:t>Raw Radiology Report Extracted</w:t>
      </w:r>
    </w:p>
    <w:p>
      <w:r>
        <w:t>Visit Number: 53a8f1591f555dfee4dc51fa1f4da9bc2508abcf1ab6714d24427fb098d34731</w:t>
      </w:r>
    </w:p>
    <w:p>
      <w:r>
        <w:t>Masked_PatientID: 3936</w:t>
      </w:r>
    </w:p>
    <w:p>
      <w:r>
        <w:t>Order ID: 56fa5967e87174aac7f6455ecdaa4fa58149d3e73f89b7fda8ebd1bfb204d8b8</w:t>
      </w:r>
    </w:p>
    <w:p>
      <w:r>
        <w:t>Order Name: Chest X-ray, Erect</w:t>
      </w:r>
    </w:p>
    <w:p>
      <w:r>
        <w:t>Result Item Code: CHE-ER</w:t>
      </w:r>
    </w:p>
    <w:p>
      <w:r>
        <w:t>Performed Date Time: 10/1/2018 1:15</w:t>
      </w:r>
    </w:p>
    <w:p>
      <w:r>
        <w:t>Line Num: 1</w:t>
      </w:r>
    </w:p>
    <w:p>
      <w:r>
        <w:t>Text:       HISTORY abdomen pain REPORT  Heart size is normal.  Aorta is unfolded. No active lung lesion seen. No free air under the diaphragm.  Surgical clips are seen in the right upper quadrant.   Known / Minor  Finalised by: &lt;DOCTOR&gt;</w:t>
      </w:r>
    </w:p>
    <w:p>
      <w:r>
        <w:t>Accession Number: 6d81a6d2c8ca78674a0c5ffa38801858d02687010ffcaba8852a6419cb294583</w:t>
      </w:r>
    </w:p>
    <w:p>
      <w:r>
        <w:t>Updated Date Time: 10/1/2018 16:09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