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3950, Performed Date: 16/1/2016 11:57</w:t>
      </w:r>
    </w:p>
    <w:p>
      <w:pPr>
        <w:pStyle w:val="Heading2"/>
      </w:pPr>
      <w:r>
        <w:t>Raw Radiology Report Extracted</w:t>
      </w:r>
    </w:p>
    <w:p>
      <w:r>
        <w:t>Visit Number: 22d01fd56990cb5428e31a141590e2e50a83e19ea217801a970770d45faf5839</w:t>
      </w:r>
    </w:p>
    <w:p>
      <w:r>
        <w:t>Masked_PatientID: 3950</w:t>
      </w:r>
    </w:p>
    <w:p>
      <w:r>
        <w:t>Order ID: 24b5ed1431aea349ba5856ae2329f36298955aa76f0508b52f02c3f6bb2242a5</w:t>
      </w:r>
    </w:p>
    <w:p>
      <w:r>
        <w:t>Order Name: Chest X-ray, Erect</w:t>
      </w:r>
    </w:p>
    <w:p>
      <w:r>
        <w:t>Result Item Code: CHE-ER</w:t>
      </w:r>
    </w:p>
    <w:p>
      <w:r>
        <w:t>Performed Date Time: 16/1/2016 11:57</w:t>
      </w:r>
    </w:p>
    <w:p>
      <w:r>
        <w:t>Line Num: 1</w:t>
      </w:r>
    </w:p>
    <w:p>
      <w:r>
        <w:t>Text:       HISTORY FAST AF REPORT  The heart size cannot be accurately assessed but appears to be within normal limits. No focal consolidation or sizable pleural effusion is detected. Surgical clips in the right upper abdomen likely represent previous cholecystectomy.   Known / Minor  Finalised by: &lt;DOCTOR&gt;</w:t>
      </w:r>
    </w:p>
    <w:p>
      <w:r>
        <w:t>Accession Number: f197613816f67534109d9daec6df7f7cc701176adf3d440b69c45c8785ff44e4</w:t>
      </w:r>
    </w:p>
    <w:p>
      <w:r>
        <w:t>Updated Date Time: 17/1/2016 9:14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