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31/1/2016 10:12</w:t>
      </w:r>
    </w:p>
    <w:p>
      <w:pPr>
        <w:pStyle w:val="Heading2"/>
      </w:pPr>
      <w:r>
        <w:t>Raw Radiology Report Extracted</w:t>
      </w:r>
    </w:p>
    <w:p>
      <w:r>
        <w:t>Visit Number: 7d52852ce6c4b3c9c21af18e23c7309cda53d428ee385240802bab5aee571f51</w:t>
      </w:r>
    </w:p>
    <w:p>
      <w:r>
        <w:t>Masked_PatientID: 3996</w:t>
      </w:r>
    </w:p>
    <w:p>
      <w:r>
        <w:t>Order ID: a51b11c75a75388b6402995c217672f009ca4be07b4f8e963d15305d6c156031</w:t>
      </w:r>
    </w:p>
    <w:p>
      <w:r>
        <w:t>Order Name: Chest X-ray</w:t>
      </w:r>
    </w:p>
    <w:p>
      <w:r>
        <w:t>Result Item Code: CHE-NOV</w:t>
      </w:r>
    </w:p>
    <w:p>
      <w:r>
        <w:t>Performed Date Time: 31/1/2016 10:12</w:t>
      </w:r>
    </w:p>
    <w:p>
      <w:r>
        <w:t>Line Num: 1</w:t>
      </w:r>
    </w:p>
    <w:p>
      <w:r>
        <w:t>Text:       HISTORY esrf tens REPORT The previous chest radiograph of 24 January 2016 was reviewed. The tip of the right tunnelled dialysis catheter is projected over the superior vena  cava. No confluent consolidation or sizeable pleural effusion is detected. The heart size cannot be accurately assessed on this AP projection.    Known / Minor  Reported by: &lt;DOCTOR&gt;</w:t>
      </w:r>
    </w:p>
    <w:p>
      <w:r>
        <w:t>Accession Number: 39f32782ad50c6b6686e6b5b0d62b65723bb00f69fec64bb12735ec7dd9eb597</w:t>
      </w:r>
    </w:p>
    <w:p>
      <w:r>
        <w:t>Updated Date Time: 01/2/2016 14:47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