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4021, Performed Date: 12/10/2015 16:48</w:t>
      </w:r>
    </w:p>
    <w:p>
      <w:pPr>
        <w:pStyle w:val="Heading2"/>
      </w:pPr>
      <w:r>
        <w:t>Raw Radiology Report Extracted</w:t>
      </w:r>
    </w:p>
    <w:p>
      <w:r>
        <w:t>Visit Number: ce10494927f8fb98ae42c4eb0a7e056d2d97bcb26ee5f58e014920a288d49d47</w:t>
      </w:r>
    </w:p>
    <w:p>
      <w:r>
        <w:t>Masked_PatientID: 4021</w:t>
      </w:r>
    </w:p>
    <w:p>
      <w:r>
        <w:t>Order ID: b4535cf9c0fb83d05644bfe4d037206066c30267939c183b24e095966f93c211</w:t>
      </w:r>
    </w:p>
    <w:p>
      <w:r>
        <w:t>Order Name: Chest X-ray, Erect</w:t>
      </w:r>
    </w:p>
    <w:p>
      <w:r>
        <w:t>Result Item Code: CHE-ER</w:t>
      </w:r>
    </w:p>
    <w:p>
      <w:r>
        <w:t>Performed Date Time: 12/10/2015 16:48</w:t>
      </w:r>
    </w:p>
    <w:p>
      <w:r>
        <w:t>Line Num: 1</w:t>
      </w:r>
    </w:p>
    <w:p>
      <w:r>
        <w:t>Text:       HISTORY pleural effusion s/p drain on right. to look for pneumothorax REPORT  Comparison made previous study dated 10 October 2015. Cardiac size is enlarged.  Right dialysis catheter and right central venous catheter  are stablein position.  Left axillary vascular stent is also unchanged.  Interval  decrease in small right pleural effusion with adjacent atelectasis right lower zone.   Pulmonary venous congestion again noted, as evident from prominent vasculature. Priorcervical spine instrumentation seen.   May need further action Finalised by: &lt;DOCTOR&gt;</w:t>
      </w:r>
    </w:p>
    <w:p>
      <w:r>
        <w:t>Accession Number: 422e1b5dbfc2f68af60b20d9b36e5f8d51c017cfb12d9114bacdc279a6cd6bc5</w:t>
      </w:r>
    </w:p>
    <w:p>
      <w:r>
        <w:t>Updated Date Time: 13/10/2015 10:11</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