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4046, Performed Date: 27/3/2019 23:23</w:t>
      </w:r>
    </w:p>
    <w:p>
      <w:pPr>
        <w:pStyle w:val="Heading2"/>
      </w:pPr>
      <w:r>
        <w:t>Raw Radiology Report Extracted</w:t>
      </w:r>
    </w:p>
    <w:p>
      <w:r>
        <w:t>Visit Number: b412b49f075019186d9f2b6a4b048a31b88c5c7e6a6943a48bc00f73a6a4241d</w:t>
      </w:r>
    </w:p>
    <w:p>
      <w:r>
        <w:t>Masked_PatientID: 4046</w:t>
      </w:r>
    </w:p>
    <w:p>
      <w:r>
        <w:t>Order ID: 5450312494e728dfc75b4b4c05a8261f58511dde863db68b8483f16a9b670fd9</w:t>
      </w:r>
    </w:p>
    <w:p>
      <w:r>
        <w:t>Order Name: Chest X-ray</w:t>
      </w:r>
    </w:p>
    <w:p>
      <w:r>
        <w:t>Result Item Code: CHE-NOV</w:t>
      </w:r>
    </w:p>
    <w:p>
      <w:r>
        <w:t>Performed Date Time: 27/3/2019 23:23</w:t>
      </w:r>
    </w:p>
    <w:p>
      <w:r>
        <w:t>Line Num: 1</w:t>
      </w:r>
    </w:p>
    <w:p>
      <w:r>
        <w:t>Text:       The heart is deemed mildly enlarged with no ongoing pulmonary oedema.  Again, there  is an incarcerated hiatus hernia.  The aorta is unfurled.  There is thoraco-lumbar  scoliosis.    Known / Minor Finalised by: &lt;DOCTOR&gt;</w:t>
      </w:r>
    </w:p>
    <w:p>
      <w:r>
        <w:t>Accession Number: c6dd0439a2e7a07600356ee8e63cc9f2a769ffca7f07c687c82fb5b538eb07fa</w:t>
      </w:r>
    </w:p>
    <w:p>
      <w:r>
        <w:t>Updated Date Time: 29/3/2019 5:28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