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4120, Performed Date: 29/1/2019 9:28</w:t>
      </w:r>
    </w:p>
    <w:p>
      <w:pPr>
        <w:pStyle w:val="Heading2"/>
      </w:pPr>
      <w:r>
        <w:t>Raw Radiology Report Extracted</w:t>
      </w:r>
    </w:p>
    <w:p>
      <w:r>
        <w:t>Visit Number: 5eb024a36ae85225d4f8e6202da4afa11ce289379dc52b8148d95f96a8fb39ee</w:t>
      </w:r>
    </w:p>
    <w:p>
      <w:r>
        <w:t>Masked_PatientID: 4120</w:t>
      </w:r>
    </w:p>
    <w:p>
      <w:r>
        <w:t>Order ID: 4714d41930351c11a574198cf96182f4b9a100391809de69f3ebe363c8149cd4</w:t>
      </w:r>
    </w:p>
    <w:p>
      <w:r>
        <w:t>Order Name: Chest X-ray</w:t>
      </w:r>
    </w:p>
    <w:p>
      <w:r>
        <w:t>Result Item Code: CHE-NOV</w:t>
      </w:r>
    </w:p>
    <w:p>
      <w:r>
        <w:t>Performed Date Time: 29/1/2019 9:28</w:t>
      </w:r>
    </w:p>
    <w:p>
      <w:r>
        <w:t>Line Num: 1</w:t>
      </w:r>
    </w:p>
    <w:p>
      <w:r>
        <w:t>Text:       HISTORY Cough w sputum REPORT  Sternotomy done.  The heart shadow is not enlarged.  Aortic arch is calcified.   No active lung lesion is seen.   Known / Minor Finalised by: &lt;DOCTOR&gt;</w:t>
      </w:r>
    </w:p>
    <w:p>
      <w:r>
        <w:t>Accession Number: 55ffe23ce486133b4aa99d84e7965b3ce0b360e247ebd76fa298cbb6ae18cb87</w:t>
      </w:r>
    </w:p>
    <w:p>
      <w:r>
        <w:t>Updated Date Time: 29/1/2019 11:51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