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4169, Performed Date: 15/10/2018 15:26</w:t>
      </w:r>
    </w:p>
    <w:p>
      <w:pPr>
        <w:pStyle w:val="Heading2"/>
      </w:pPr>
      <w:r>
        <w:t>Raw Radiology Report Extracted</w:t>
      </w:r>
    </w:p>
    <w:p>
      <w:r>
        <w:t>Visit Number: 197dd893248026a66b795e31492c9f6dd552bcbec8971462b1902d62420c01b2</w:t>
      </w:r>
    </w:p>
    <w:p>
      <w:r>
        <w:t>Masked_PatientID: 4169</w:t>
      </w:r>
    </w:p>
    <w:p>
      <w:r>
        <w:t>Order ID: 9e5ae787903d3d2c7730739a38f022c334f876ae3c95017b1985a1daabd4a5f0</w:t>
      </w:r>
    </w:p>
    <w:p>
      <w:r>
        <w:t>Order Name: Chest X-ray</w:t>
      </w:r>
    </w:p>
    <w:p>
      <w:r>
        <w:t>Result Item Code: CHE-NOV</w:t>
      </w:r>
    </w:p>
    <w:p>
      <w:r>
        <w:t>Performed Date Time: 15/10/2018 15:26</w:t>
      </w:r>
    </w:p>
    <w:p>
      <w:r>
        <w:t>Line Num: 1</w:t>
      </w:r>
    </w:p>
    <w:p>
      <w:r>
        <w:t>Text:          [ There is ongoing pulmonary oedema; the heart is enlarged.  The aorta is unfurled. May need further action Finalised by: &lt;DOCTOR&gt;</w:t>
      </w:r>
    </w:p>
    <w:p>
      <w:r>
        <w:t>Accession Number: 3f55abe049d7c4bf9d587a9a6a5ea0e28a0f79b7ce489889db56dd3e6dc08755</w:t>
      </w:r>
    </w:p>
    <w:p>
      <w:r>
        <w:t>Updated Date Time: 16/10/2018 6:24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