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14/12/2017 12:43</w:t>
      </w:r>
    </w:p>
    <w:p>
      <w:pPr>
        <w:pStyle w:val="Heading2"/>
      </w:pPr>
      <w:r>
        <w:t>Raw Radiology Report Extracted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6491000afdb9517eeaac853cf1673c93351a8c444d929a2dce8b60fc35cd1ff4</w:t>
      </w:r>
    </w:p>
    <w:p>
      <w:r>
        <w:t>Order Name: Chest X-ray</w:t>
      </w:r>
    </w:p>
    <w:p>
      <w:r>
        <w:t>Result Item Code: CHE-NOV</w:t>
      </w:r>
    </w:p>
    <w:p>
      <w:r>
        <w:t>Performed Date Time: 14/12/2017 12:43</w:t>
      </w:r>
    </w:p>
    <w:p>
      <w:r>
        <w:t>Line Num: 1</w:t>
      </w:r>
    </w:p>
    <w:p>
      <w:r>
        <w:t>Text:          [ The remnant right lung is fully aerated.  Right apical chest tube is visualised with  no pneumothorax.   Known / Minor  Finalised by: &lt;DOCTOR&gt;</w:t>
      </w:r>
    </w:p>
    <w:p>
      <w:r>
        <w:t>Accession Number: aefada1a7f300a0c86017fc200243d042ead01a5ac8595eaec82e50907e6b1ae</w:t>
      </w:r>
    </w:p>
    <w:p>
      <w:r>
        <w:t>Updated Date Time: 15/12/2017 7:29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