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4193, Performed Date: 26/5/2018 15:01</w:t>
      </w:r>
    </w:p>
    <w:p>
      <w:pPr>
        <w:pStyle w:val="Heading2"/>
      </w:pPr>
      <w:r>
        <w:t>Raw Radiology Report Extracted</w:t>
      </w:r>
    </w:p>
    <w:p>
      <w:r>
        <w:t>Visit Number: 8d9e290871d4bd1299cb0f85358afcadceafd0d3d80b8c6f41ba8d2c8dc3c47b</w:t>
      </w:r>
    </w:p>
    <w:p>
      <w:r>
        <w:t>Masked_PatientID: 4193</w:t>
      </w:r>
    </w:p>
    <w:p>
      <w:r>
        <w:t>Order ID: 816ba810a3caf555934725c0863cab646ab46d9e2b6422adf8f0fad00f5f1273</w:t>
      </w:r>
    </w:p>
    <w:p>
      <w:r>
        <w:t>Order Name: CT Chest, Abdomen and Pelvis</w:t>
      </w:r>
    </w:p>
    <w:p>
      <w:r>
        <w:t>Result Item Code: CTCHEABDP</w:t>
      </w:r>
    </w:p>
    <w:p>
      <w:r>
        <w:t>Performed Date Time: 26/5/2018 15:01</w:t>
      </w:r>
    </w:p>
    <w:p>
      <w:r>
        <w:t>Line Num: 1</w:t>
      </w:r>
    </w:p>
    <w:p>
      <w:r>
        <w:t>Text:       HISTORY cerebellar lesion - likely metastases. B/G right lung adenocarcinoma s/p right middle  lobectomy Dec 2017 TECHNIQUE Scans acquired as per department protocol. Intravenous contrast: Omnipaque 350 - Volume (ml): 66 FINDINGS Comparison made with CT of 27/3/2018 and PET-CT of 10/11/2017.  Status post right middle lobectomy (Dec 2017). No lung mass or sinister nodule is  noted. There are no suspicious ground-glass changes. Fibrocalcific changes in the right lung apex are relatively unchanged from before,  likely due to previous infection. No interval consolidation, cavitating lesion, miliary  or tree in bud disease. No interstitial fibrosis, bronchiectasis or emphysema is  evident. Major airways are patent. No enlarged supraclavicular, axillary, mediastinal or hilar nodes seen. Tiny right  calcified nodes are present. Mediastinal vasculature enhance normally. Heart size  is not enlarged. No pericardial or pleural effusion is seen. ABDOMEN ANDPELVIS No suspicious focal hepatic lesion detected. No biliary obstruction discerned. Portal  and hepatic veins enhance normally. The gallbladder, spleen, pancreas, adrenals,  kidneys, urinary bladder, both adnexa and uterus are unremarkable.  Bilateral pelvic venous congestion is present, worse on the left. There is interval  resolution of previous right corpus luteum / hemorrhagic cyst. No interval adnexal  or pelvic mass is noted.  The bowel shows no focal mass or abnormal thickening. No ascites, peritoneal thickening  or omental caking is identified. A small bone island is noted in the right iliac bone. No destructive bony lesion  is noted. CONCLUSION Since last PET-CT of Nov 2017 and CT thorax of Mar 2018,  1. Status post middle lobectomy. 2. No metastasis seen in the thorax, abdomen and pelvis. 3. Other minor findings as described.   May need further action Finalised by: &lt;DOCTOR&gt;</w:t>
      </w:r>
    </w:p>
    <w:p>
      <w:r>
        <w:t>Accession Number: 917f2b2599d196bf2d6f6f861378487158319a0da1cebf7d6f3f06c767d945e4</w:t>
      </w:r>
    </w:p>
    <w:p>
      <w:r>
        <w:t>Updated Date Time: 26/5/2018 18:09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