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21/9/2017 1:50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c9f494c6994039c60cf1ea6b306538ea0e52920b48f6425b2ac71e60048339f8</w:t>
      </w:r>
    </w:p>
    <w:p>
      <w:r>
        <w:t>Order Name: Chest X-ray</w:t>
      </w:r>
    </w:p>
    <w:p>
      <w:r>
        <w:t>Result Item Code: CHE-NOV</w:t>
      </w:r>
    </w:p>
    <w:p>
      <w:r>
        <w:t>Performed Date Time: 21/9/2017 1:50</w:t>
      </w:r>
    </w:p>
    <w:p>
      <w:r>
        <w:t>Line Num: 1</w:t>
      </w:r>
    </w:p>
    <w:p>
      <w:r>
        <w:t>Text:          [ Substantial left pleural effusion persists with no pneumothorax.  Otherwise there  is no significant adverse development.   May need further action Finalised by: &lt;DOCTOR&gt;</w:t>
      </w:r>
    </w:p>
    <w:p>
      <w:r>
        <w:t>Accession Number: 631fe8eb9c111d513e76209a0af9d96d23e7c67f8788b9fec28b739334f0f8d6</w:t>
      </w:r>
    </w:p>
    <w:p>
      <w:r>
        <w:t>Updated Date Time: 22/9/2017 9:02</w:t>
      </w:r>
    </w:p>
    <w:p>
      <w:pPr>
        <w:pStyle w:val="Heading2"/>
      </w:pPr>
      <w:r>
        <w:t>Layman Explanation</w:t>
      </w:r>
    </w:p>
    <w:p>
      <w:r>
        <w:t>There is still a large amount of fluid in the left lung area, but no collapsed lung.  Everything else looks good. The doctor may need to do more tests or procedures.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