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01/9/2019 17:05</w:t>
      </w:r>
    </w:p>
    <w:p>
      <w:pPr>
        <w:pStyle w:val="Heading2"/>
      </w:pPr>
      <w:r>
        <w:t>Raw Radiology Report Extracted</w:t>
      </w:r>
    </w:p>
    <w:p>
      <w:r>
        <w:t>Visit Number: 343b38dcf48df4382ad68fb6b9fb487a1d46f1172b36fcb677f32254841523e4</w:t>
      </w:r>
    </w:p>
    <w:p>
      <w:r>
        <w:t>Masked_PatientID: 4250</w:t>
      </w:r>
    </w:p>
    <w:p>
      <w:r>
        <w:t>Order ID: 8fa620bb17a88071efda4342748ea21233446034e5b88a1017dd952359576abc</w:t>
      </w:r>
    </w:p>
    <w:p>
      <w:r>
        <w:t>Order Name: Chest X-ray</w:t>
      </w:r>
    </w:p>
    <w:p>
      <w:r>
        <w:t>Result Item Code: CHE-NOV</w:t>
      </w:r>
    </w:p>
    <w:p>
      <w:r>
        <w:t>Performed Date Time: 01/9/2019 17:05</w:t>
      </w:r>
    </w:p>
    <w:p>
      <w:r>
        <w:t>Line Num: 1</w:t>
      </w:r>
    </w:p>
    <w:p>
      <w:r>
        <w:t>Text: The heart is not enlarged.  There is mild atelectasis in the lower zones.  The aorta  is unfurled. Report Indicator: Known / Minor Finalised by: &lt;DOCTOR&gt;</w:t>
      </w:r>
    </w:p>
    <w:p>
      <w:r>
        <w:t>Accession Number: 2d0585e430deb4c0185a3996e3fe180d04bf0f21ae560701336a217935f7f622</w:t>
      </w:r>
    </w:p>
    <w:p>
      <w:r>
        <w:t>Updated Date Time: 02/9/2019 19:56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