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4250, Performed Date: 21/3/2018 16:22</w:t>
      </w:r>
    </w:p>
    <w:p>
      <w:pPr>
        <w:pStyle w:val="Heading2"/>
      </w:pPr>
      <w:r>
        <w:t>Raw Radiology Report Extracted</w:t>
      </w:r>
    </w:p>
    <w:p>
      <w:r>
        <w:t>Visit Number: 028823ec04d3f2c5afa3f2c661f7dd2b4750bbbf2f5fd9f7f381dc8f894f290f</w:t>
      </w:r>
    </w:p>
    <w:p>
      <w:r>
        <w:t>Masked_PatientID: 4250</w:t>
      </w:r>
    </w:p>
    <w:p>
      <w:r>
        <w:t>Order ID: 49541a248ce2a39eaad9330c58208a0d8e5c7a8473a3e2afa3198f827cee2576</w:t>
      </w:r>
    </w:p>
    <w:p>
      <w:r>
        <w:t>Order Name: Chest X-ray</w:t>
      </w:r>
    </w:p>
    <w:p>
      <w:r>
        <w:t>Result Item Code: CHE-NOV</w:t>
      </w:r>
    </w:p>
    <w:p>
      <w:r>
        <w:t>Performed Date Time: 21/3/2018 16:22</w:t>
      </w:r>
    </w:p>
    <w:p>
      <w:r>
        <w:t>Line Num: 1</w:t>
      </w:r>
    </w:p>
    <w:p>
      <w:r>
        <w:t>Text:       HISTORY recurrent aspiration pneumonia for reassessment REPORT Cardiac shadow not enlarged. Compared with the previous film dated 1/2/18, the patchy  linear air space shadowing seen in both lung fields show interval improvement on  the present film. The tip of the naso gastric tube is projected over the proximal  stomach.   Known / Minor  Finalised by: &lt;DOCTOR&gt;</w:t>
      </w:r>
    </w:p>
    <w:p>
      <w:r>
        <w:t>Accession Number: 9c8276c37b3a535fd746954c2d0b8d834d3e5328e92654f962de984ac30c4e99</w:t>
      </w:r>
    </w:p>
    <w:p>
      <w:r>
        <w:t>Updated Date Time: 21/3/2018 17:27</w:t>
      </w:r>
    </w:p>
    <w:p>
      <w:pPr>
        <w:pStyle w:val="Heading2"/>
      </w:pPr>
      <w:r>
        <w:t>Layman Explanation</w:t>
      </w:r>
    </w:p>
    <w:p>
      <w:r>
        <w:t>The images show that your lungs have improved since your last X-ray. The size of your heart appears normal. The tube in your nose (nasogastric tube) is in the right position.</w:t>
      </w:r>
    </w:p>
    <w:p>
      <w:pPr>
        <w:pStyle w:val="Heading2"/>
      </w:pPr>
      <w:r>
        <w:t>Summary</w:t>
      </w:r>
    </w:p>
    <w:p>
      <w:r>
        <w:t>## Summary of Radiology Report:</w:t>
        <w:br/>
        <w:br/>
        <w:t>**Image Type:** Chest X-ray</w:t>
        <w:br/>
        <w:br/>
        <w:t>**1. Disease(s):**</w:t>
        <w:br/>
        <w:br/>
        <w:t>* **Recurrent aspiration pneumonia:** This is mentioned in the history section as the reason for the reassessment. The report states that the "patchy linear air space shadowing seen in both lung fields show interval improvement on the present film," indicating improvement since the previous X-ray on 1/2/18.</w:t>
        <w:br/>
        <w:br/>
        <w:t>**2. Organ(s):**</w:t>
        <w:br/>
        <w:br/>
        <w:t xml:space="preserve">* **Cardiac shadow:** The report notes that the cardiac shadow is "not enlarged." </w:t>
        <w:br/>
        <w:t>* **Lungs:** The report mentions "patchy linear air space shadowing" in both lung fields, which have shown improvement since the previous film.</w:t>
        <w:br/>
        <w:t>* **Stomach:** The report indicates that the tip of the nasogastric tube is projected over the proximal stomach.</w:t>
        <w:br/>
        <w:br/>
        <w:t>**3. Symptoms or Phenomenon of Concern:**</w:t>
        <w:br/>
        <w:br/>
        <w:t xml:space="preserve">* **Recurrent aspiration pneumonia:** This is the main concern addressed by the report, although the report indicates improvement since the previous film. </w:t>
        <w:br/>
        <w:br/>
        <w:t>**Note:** The report is not entirely conclusive.  It describes improvement but does not definitively state that the pneumonia has resolved.  It is possible that further follow-up or additional imaging may be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